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C1B4B" w:rsidRPr="00EA7A47" w:rsidRDefault="00FC1B4B" w:rsidP="00FC1B4B">
      <w:pPr>
        <w:spacing w:afterLines="50" w:after="120" w:line="240" w:lineRule="atLeast"/>
        <w:jc w:val="center"/>
        <w:rPr>
          <w:rFonts w:eastAsia="標楷體"/>
          <w:b/>
          <w:sz w:val="32"/>
          <w:szCs w:val="32"/>
          <w:u w:val="single"/>
        </w:rPr>
      </w:pPr>
      <w:r w:rsidRPr="00EA7A47">
        <w:rPr>
          <w:rFonts w:eastAsia="標楷體"/>
          <w:b/>
          <w:sz w:val="32"/>
          <w:szCs w:val="32"/>
        </w:rPr>
        <w:t>新北市</w:t>
      </w:r>
      <w:r w:rsidRPr="00EA7A47">
        <w:rPr>
          <w:rFonts w:eastAsia="標楷體"/>
          <w:b/>
          <w:sz w:val="32"/>
          <w:szCs w:val="32"/>
          <w:u w:val="single"/>
        </w:rPr>
        <w:t xml:space="preserve">  </w:t>
      </w:r>
      <w:proofErr w:type="gramStart"/>
      <w:r w:rsidR="00E56F81">
        <w:rPr>
          <w:rFonts w:eastAsia="標楷體" w:hint="eastAsia"/>
          <w:b/>
          <w:sz w:val="32"/>
          <w:szCs w:val="32"/>
          <w:u w:val="single"/>
        </w:rPr>
        <w:t>鷺江</w:t>
      </w:r>
      <w:proofErr w:type="gramEnd"/>
      <w:r w:rsidRPr="00EA7A47">
        <w:rPr>
          <w:rFonts w:eastAsia="標楷體"/>
          <w:b/>
          <w:sz w:val="32"/>
          <w:szCs w:val="32"/>
          <w:u w:val="single"/>
        </w:rPr>
        <w:t xml:space="preserve">  </w:t>
      </w:r>
      <w:r w:rsidRPr="00EA7A47">
        <w:rPr>
          <w:rFonts w:eastAsia="標楷體"/>
          <w:b/>
          <w:sz w:val="32"/>
          <w:szCs w:val="32"/>
        </w:rPr>
        <w:t>國民中學</w:t>
      </w:r>
      <w:r w:rsidRPr="00EA7A47">
        <w:rPr>
          <w:rFonts w:eastAsia="標楷體"/>
          <w:b/>
          <w:color w:val="FF0000"/>
          <w:sz w:val="32"/>
          <w:szCs w:val="32"/>
          <w:u w:val="single"/>
        </w:rPr>
        <w:t>11</w:t>
      </w:r>
      <w:r w:rsidR="00A26323">
        <w:rPr>
          <w:rFonts w:eastAsia="標楷體" w:hint="eastAsia"/>
          <w:b/>
          <w:color w:val="FF0000"/>
          <w:sz w:val="32"/>
          <w:szCs w:val="32"/>
          <w:u w:val="single"/>
        </w:rPr>
        <w:t>3</w:t>
      </w:r>
      <w:r w:rsidRPr="00EA7A47">
        <w:rPr>
          <w:rFonts w:eastAsia="標楷體"/>
          <w:b/>
          <w:sz w:val="32"/>
          <w:szCs w:val="32"/>
        </w:rPr>
        <w:t>學年度</w:t>
      </w:r>
      <w:r w:rsidRPr="00EA7A47">
        <w:rPr>
          <w:rFonts w:eastAsia="標楷體"/>
          <w:b/>
          <w:sz w:val="32"/>
          <w:szCs w:val="32"/>
          <w:u w:val="single"/>
        </w:rPr>
        <w:t xml:space="preserve"> </w:t>
      </w:r>
      <w:r w:rsidR="00E56F81">
        <w:rPr>
          <w:rFonts w:eastAsia="標楷體" w:hint="eastAsia"/>
          <w:b/>
          <w:sz w:val="32"/>
          <w:szCs w:val="32"/>
          <w:u w:val="single"/>
        </w:rPr>
        <w:t>九</w:t>
      </w:r>
      <w:r w:rsidRPr="00EA7A47">
        <w:rPr>
          <w:rFonts w:eastAsia="標楷體"/>
          <w:b/>
          <w:sz w:val="32"/>
          <w:szCs w:val="32"/>
          <w:u w:val="single"/>
        </w:rPr>
        <w:t xml:space="preserve"> </w:t>
      </w:r>
      <w:r w:rsidRPr="00EA7A47">
        <w:rPr>
          <w:rFonts w:eastAsia="標楷體"/>
          <w:b/>
          <w:sz w:val="32"/>
          <w:szCs w:val="32"/>
        </w:rPr>
        <w:t>年級第</w:t>
      </w:r>
      <w:r w:rsidR="00916DBE">
        <w:rPr>
          <w:rFonts w:eastAsia="標楷體" w:hint="eastAsia"/>
          <w:b/>
          <w:color w:val="FF0000"/>
          <w:sz w:val="32"/>
          <w:szCs w:val="32"/>
          <w:u w:val="single"/>
        </w:rPr>
        <w:t>二</w:t>
      </w:r>
      <w:proofErr w:type="gramStart"/>
      <w:r w:rsidRPr="00EA7A47">
        <w:rPr>
          <w:rFonts w:eastAsia="標楷體"/>
          <w:b/>
          <w:sz w:val="32"/>
          <w:szCs w:val="32"/>
        </w:rPr>
        <w:t>學期</w:t>
      </w:r>
      <w:r w:rsidRPr="0097776D">
        <w:rPr>
          <w:rFonts w:eastAsia="標楷體" w:hint="eastAsia"/>
          <w:b/>
          <w:sz w:val="32"/>
          <w:szCs w:val="32"/>
          <w:bdr w:val="single" w:sz="4" w:space="0" w:color="auto"/>
        </w:rPr>
        <w:t>部</w:t>
      </w:r>
      <w:r w:rsidR="00064FA1" w:rsidRPr="0097776D">
        <w:rPr>
          <w:rFonts w:eastAsia="標楷體" w:hint="eastAsia"/>
          <w:b/>
          <w:sz w:val="32"/>
          <w:szCs w:val="32"/>
          <w:bdr w:val="single" w:sz="4" w:space="0" w:color="auto"/>
        </w:rPr>
        <w:t>定</w:t>
      </w:r>
      <w:r w:rsidRPr="00EA7A47">
        <w:rPr>
          <w:rFonts w:eastAsia="標楷體"/>
          <w:b/>
          <w:sz w:val="32"/>
          <w:szCs w:val="32"/>
        </w:rPr>
        <w:t>課程</w:t>
      </w:r>
      <w:proofErr w:type="gramEnd"/>
      <w:r w:rsidRPr="00EA7A47">
        <w:rPr>
          <w:rFonts w:eastAsia="標楷體"/>
          <w:b/>
          <w:sz w:val="32"/>
          <w:szCs w:val="32"/>
        </w:rPr>
        <w:t>計畫</w:t>
      </w:r>
      <w:r w:rsidRPr="00EA7A47">
        <w:rPr>
          <w:rFonts w:eastAsia="標楷體"/>
          <w:b/>
          <w:sz w:val="32"/>
          <w:szCs w:val="32"/>
        </w:rPr>
        <w:t xml:space="preserve">  </w:t>
      </w:r>
      <w:r w:rsidRPr="00EA7A47">
        <w:rPr>
          <w:rFonts w:eastAsia="標楷體"/>
          <w:b/>
          <w:sz w:val="32"/>
          <w:szCs w:val="32"/>
        </w:rPr>
        <w:t>設計者：</w:t>
      </w:r>
      <w:proofErr w:type="gramStart"/>
      <w:r w:rsidRPr="00EA7A47">
        <w:rPr>
          <w:rFonts w:eastAsia="標楷體"/>
          <w:b/>
          <w:sz w:val="32"/>
          <w:szCs w:val="32"/>
          <w:u w:val="single"/>
        </w:rPr>
        <w:t>＿＿</w:t>
      </w:r>
      <w:proofErr w:type="gramEnd"/>
      <w:r w:rsidR="00E56F81">
        <w:rPr>
          <w:rFonts w:eastAsia="標楷體" w:hint="eastAsia"/>
          <w:b/>
          <w:sz w:val="32"/>
          <w:szCs w:val="32"/>
          <w:u w:val="single"/>
        </w:rPr>
        <w:t>鍾子敏</w:t>
      </w:r>
      <w:proofErr w:type="gramStart"/>
      <w:r w:rsidRPr="00EA7A47">
        <w:rPr>
          <w:rFonts w:eastAsia="標楷體"/>
          <w:b/>
          <w:sz w:val="32"/>
          <w:szCs w:val="32"/>
          <w:u w:val="single"/>
        </w:rPr>
        <w:t>＿＿</w:t>
      </w:r>
      <w:proofErr w:type="gramEnd"/>
    </w:p>
    <w:p w:rsidR="009529E0" w:rsidRPr="00FC1B4B" w:rsidRDefault="0036459A" w:rsidP="00FC1B4B">
      <w:pPr>
        <w:pStyle w:val="aff0"/>
        <w:numPr>
          <w:ilvl w:val="0"/>
          <w:numId w:val="35"/>
        </w:numPr>
        <w:tabs>
          <w:tab w:val="left" w:pos="426"/>
          <w:tab w:val="left" w:pos="504"/>
        </w:tabs>
        <w:spacing w:line="360" w:lineRule="auto"/>
        <w:ind w:leftChars="0"/>
        <w:rPr>
          <w:rFonts w:ascii="標楷體" w:eastAsia="標楷體" w:hAnsi="標楷體" w:cs="標楷體"/>
          <w:b/>
          <w:color w:val="FF0000"/>
          <w:sz w:val="24"/>
          <w:szCs w:val="24"/>
        </w:rPr>
      </w:pPr>
      <w:r w:rsidRPr="00FC1B4B">
        <w:rPr>
          <w:rFonts w:ascii="標楷體" w:eastAsia="標楷體" w:hAnsi="標楷體" w:cs="標楷體" w:hint="eastAsia"/>
          <w:b/>
          <w:sz w:val="24"/>
          <w:szCs w:val="24"/>
        </w:rPr>
        <w:t>課程類別：</w:t>
      </w:r>
    </w:p>
    <w:p w:rsidR="005432CD" w:rsidRDefault="009529E0" w:rsidP="005432CD">
      <w:pPr>
        <w:pStyle w:val="Web"/>
        <w:spacing w:line="360" w:lineRule="auto"/>
        <w:rPr>
          <w:rFonts w:ascii="標楷體" w:eastAsia="標楷體" w:hAnsi="標楷體" w:cs="標楷體"/>
        </w:rPr>
      </w:pPr>
      <w:r w:rsidRPr="00903674">
        <w:rPr>
          <w:rFonts w:ascii="標楷體" w:eastAsia="標楷體" w:hAnsi="標楷體" w:cs="標楷體" w:hint="eastAsia"/>
        </w:rPr>
        <w:t xml:space="preserve">    </w:t>
      </w:r>
      <w:r w:rsidR="00903674" w:rsidRPr="00FC1B4B">
        <w:rPr>
          <w:rFonts w:ascii="Times New Roman" w:eastAsia="標楷體" w:hAnsi="Times New Roman" w:cs="Times New Roman"/>
        </w:rPr>
        <w:t>1.</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國語文 </w:t>
      </w:r>
      <w:r w:rsidR="005432CD">
        <w:rPr>
          <w:rFonts w:ascii="標楷體" w:eastAsia="標楷體" w:hAnsi="標楷體" w:cs="標楷體" w:hint="eastAsia"/>
        </w:rPr>
        <w:t xml:space="preserve"> </w:t>
      </w:r>
      <w:r w:rsidR="009D5F4F" w:rsidRPr="00903674">
        <w:rPr>
          <w:rFonts w:ascii="標楷體" w:eastAsia="標楷體" w:hAnsi="標楷體" w:cs="標楷體" w:hint="eastAsia"/>
        </w:rPr>
        <w:t xml:space="preserve">  </w:t>
      </w:r>
      <w:r w:rsidR="00903674" w:rsidRPr="00FC1B4B">
        <w:rPr>
          <w:rFonts w:ascii="Times New Roman" w:eastAsia="標楷體" w:hAnsi="Times New Roman" w:cs="Times New Roman"/>
        </w:rPr>
        <w:t>2.</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英語文   </w:t>
      </w:r>
      <w:r w:rsidR="00903674" w:rsidRPr="00FC1B4B">
        <w:rPr>
          <w:rFonts w:ascii="Times New Roman" w:eastAsia="標楷體" w:hAnsi="Times New Roman" w:cs="Times New Roman"/>
        </w:rPr>
        <w:t>3.</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健康與體育  </w:t>
      </w:r>
      <w:r w:rsidR="009D5F4F" w:rsidRPr="00FC1B4B">
        <w:rPr>
          <w:rFonts w:ascii="Times New Roman" w:eastAsia="標楷體" w:hAnsi="Times New Roman" w:cs="Times New Roman"/>
        </w:rPr>
        <w:t xml:space="preserve"> </w:t>
      </w:r>
      <w:r w:rsidR="00903674" w:rsidRPr="00FC1B4B">
        <w:rPr>
          <w:rFonts w:ascii="Times New Roman" w:eastAsia="標楷體" w:hAnsi="Times New Roman" w:cs="Times New Roman"/>
        </w:rPr>
        <w:t>4.</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數學   </w:t>
      </w:r>
      <w:r w:rsidR="00903674" w:rsidRPr="00FC1B4B">
        <w:rPr>
          <w:rFonts w:ascii="Times New Roman" w:eastAsia="標楷體" w:hAnsi="Times New Roman" w:cs="Times New Roman"/>
        </w:rPr>
        <w:t>5.</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社會   </w:t>
      </w:r>
      <w:r w:rsidR="00903674" w:rsidRPr="00FC1B4B">
        <w:rPr>
          <w:rFonts w:ascii="Times New Roman" w:eastAsia="標楷體" w:hAnsi="Times New Roman" w:cs="Times New Roman"/>
        </w:rPr>
        <w:t>6.</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藝術  </w:t>
      </w:r>
      <w:r w:rsidR="00903674" w:rsidRPr="00FC1B4B">
        <w:rPr>
          <w:rFonts w:ascii="Times New Roman" w:eastAsia="標楷體" w:hAnsi="Times New Roman" w:cs="Times New Roman"/>
        </w:rPr>
        <w:t>7.</w:t>
      </w:r>
      <w:bookmarkStart w:id="0" w:name="_Hlk167361179"/>
      <w:r w:rsidR="00E56F81">
        <w:rPr>
          <w:rFonts w:ascii="Times New Roman" w:eastAsia="標楷體" w:hAnsi="Times New Roman" w:cs="Times New Roman" w:hint="eastAsia"/>
        </w:rPr>
        <w:t>■</w:t>
      </w:r>
      <w:bookmarkEnd w:id="0"/>
      <w:r w:rsidR="009D5F4F" w:rsidRPr="00903674">
        <w:rPr>
          <w:rFonts w:ascii="標楷體" w:eastAsia="標楷體" w:hAnsi="標楷體" w:cs="標楷體" w:hint="eastAsia"/>
        </w:rPr>
        <w:t xml:space="preserve">自然科學 </w:t>
      </w:r>
      <w:r w:rsidR="00903674" w:rsidRPr="00FC1B4B">
        <w:rPr>
          <w:rFonts w:ascii="Times New Roman" w:eastAsia="標楷體" w:hAnsi="Times New Roman" w:cs="Times New Roman"/>
        </w:rPr>
        <w:t>8.</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科技  </w:t>
      </w:r>
      <w:r w:rsidR="00903674" w:rsidRPr="00FC1B4B">
        <w:rPr>
          <w:rFonts w:ascii="Times New Roman" w:eastAsia="標楷體" w:hAnsi="Times New Roman" w:cs="Times New Roman"/>
        </w:rPr>
        <w:t>9.</w:t>
      </w:r>
      <w:r w:rsidR="009D5F4F" w:rsidRPr="00903674">
        <w:rPr>
          <w:rFonts w:ascii="標楷體" w:eastAsia="標楷體" w:hAnsi="標楷體" w:cs="標楷體"/>
        </w:rPr>
        <w:t>□</w:t>
      </w:r>
      <w:r w:rsidR="009D5F4F" w:rsidRPr="00903674">
        <w:rPr>
          <w:rFonts w:ascii="標楷體" w:eastAsia="標楷體" w:hAnsi="標楷體" w:cs="標楷體" w:hint="eastAsia"/>
        </w:rPr>
        <w:t>綜合活動</w:t>
      </w:r>
    </w:p>
    <w:p w:rsidR="005432CD" w:rsidRDefault="005432CD" w:rsidP="005432CD">
      <w:pPr>
        <w:pStyle w:val="Web"/>
        <w:spacing w:line="360" w:lineRule="auto"/>
      </w:pPr>
      <w:r>
        <w:rPr>
          <w:rFonts w:ascii="標楷體" w:eastAsia="標楷體" w:hAnsi="標楷體" w:cs="標楷體" w:hint="eastAsia"/>
        </w:rPr>
        <w:t xml:space="preserve">    </w:t>
      </w:r>
      <w:r w:rsidRPr="00FC1B4B">
        <w:rPr>
          <w:rFonts w:ascii="Times New Roman" w:eastAsia="標楷體" w:hAnsi="Times New Roman" w:cs="Times New Roman"/>
        </w:rPr>
        <w:t>10.</w:t>
      </w:r>
      <w:r>
        <w:rPr>
          <w:rFonts w:hint="eastAsia"/>
        </w:rPr>
        <w:t>□</w:t>
      </w:r>
      <w:r>
        <w:rPr>
          <w:rFonts w:ascii="標楷體" w:eastAsia="標楷體" w:hAnsi="標楷體" w:hint="eastAsia"/>
        </w:rPr>
        <w:t xml:space="preserve">閩南語文 </w:t>
      </w:r>
      <w:r w:rsidRPr="00FC1B4B">
        <w:rPr>
          <w:rFonts w:ascii="Times New Roman" w:eastAsia="標楷體" w:hAnsi="Times New Roman" w:cs="Times New Roman"/>
        </w:rPr>
        <w:t>11.</w:t>
      </w:r>
      <w:r>
        <w:rPr>
          <w:rFonts w:ascii="標楷體" w:eastAsia="標楷體" w:hAnsi="標楷體" w:cs="Times New Roman" w:hint="eastAsia"/>
        </w:rPr>
        <w:t>□</w:t>
      </w:r>
      <w:r>
        <w:rPr>
          <w:rFonts w:ascii="標楷體" w:eastAsia="標楷體" w:hAnsi="標楷體" w:hint="eastAsia"/>
        </w:rPr>
        <w:t xml:space="preserve">客家語文 </w:t>
      </w:r>
      <w:r w:rsidRPr="00FC1B4B">
        <w:rPr>
          <w:rFonts w:ascii="Times New Roman" w:eastAsia="標楷體" w:hAnsi="Times New Roman" w:cs="Times New Roman"/>
        </w:rPr>
        <w:t>12.</w:t>
      </w:r>
      <w:r>
        <w:rPr>
          <w:rFonts w:ascii="標楷體" w:eastAsia="標楷體" w:hAnsi="標楷體" w:cs="Times New Roman" w:hint="eastAsia"/>
        </w:rPr>
        <w:t>□</w:t>
      </w:r>
      <w:r>
        <w:rPr>
          <w:rFonts w:ascii="標楷體" w:eastAsia="標楷體" w:hAnsi="標楷體" w:hint="eastAsia"/>
        </w:rPr>
        <w:t>原住民族語文</w:t>
      </w:r>
      <w:r>
        <w:rPr>
          <w:rFonts w:hint="eastAsia"/>
        </w:rPr>
        <w:t>：</w:t>
      </w:r>
      <w:r>
        <w:rPr>
          <w:rFonts w:hint="eastAsia"/>
          <w:u w:val="single"/>
        </w:rPr>
        <w:t xml:space="preserve"> ____</w:t>
      </w:r>
      <w:r>
        <w:rPr>
          <w:rFonts w:ascii="標楷體" w:eastAsia="標楷體" w:hAnsi="標楷體" w:hint="eastAsia"/>
        </w:rPr>
        <w:t xml:space="preserve">族 </w:t>
      </w:r>
      <w:r w:rsidRPr="00FC1B4B">
        <w:rPr>
          <w:rFonts w:ascii="Times New Roman" w:eastAsia="標楷體" w:hAnsi="Times New Roman" w:cs="Times New Roman"/>
        </w:rPr>
        <w:t>13.</w:t>
      </w:r>
      <w:r>
        <w:rPr>
          <w:rFonts w:ascii="標楷體" w:eastAsia="標楷體" w:hAnsi="標楷體" w:cs="Times New Roman" w:hint="eastAsia"/>
        </w:rPr>
        <w:t>□</w:t>
      </w:r>
      <w:r>
        <w:rPr>
          <w:rFonts w:ascii="標楷體" w:eastAsia="標楷體" w:hAnsi="標楷體" w:hint="eastAsia"/>
        </w:rPr>
        <w:t>新住民語文</w:t>
      </w:r>
      <w:r>
        <w:rPr>
          <w:rFonts w:hint="eastAsia"/>
        </w:rPr>
        <w:t>：</w:t>
      </w:r>
      <w:r>
        <w:rPr>
          <w:rFonts w:hint="eastAsia"/>
          <w:u w:val="single"/>
        </w:rPr>
        <w:t xml:space="preserve"> ____</w:t>
      </w:r>
      <w:r>
        <w:rPr>
          <w:rFonts w:ascii="標楷體" w:eastAsia="標楷體" w:hAnsi="標楷體" w:hint="eastAsia"/>
        </w:rPr>
        <w:t xml:space="preserve">語  </w:t>
      </w:r>
      <w:r w:rsidRPr="00FC1B4B">
        <w:rPr>
          <w:rFonts w:ascii="Times New Roman" w:eastAsia="標楷體" w:hAnsi="Times New Roman" w:cs="Times New Roman"/>
        </w:rPr>
        <w:t xml:space="preserve">14. </w:t>
      </w:r>
      <w:r>
        <w:rPr>
          <w:rFonts w:ascii="標楷體" w:eastAsia="標楷體" w:hAnsi="標楷體" w:cs="Times New Roman" w:hint="eastAsia"/>
        </w:rPr>
        <w:t>□臺灣手語</w:t>
      </w:r>
    </w:p>
    <w:p w:rsidR="00D37619" w:rsidRPr="00FC1B4B" w:rsidRDefault="00FC1B4B"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FC1B4B">
        <w:rPr>
          <w:rFonts w:ascii="標楷體" w:eastAsia="標楷體" w:hAnsi="標楷體" w:cs="標楷體" w:hint="eastAsia"/>
          <w:b/>
          <w:sz w:val="24"/>
          <w:szCs w:val="24"/>
        </w:rPr>
        <w:t>學習節數：</w:t>
      </w:r>
      <w:r w:rsidRPr="00FC1B4B">
        <w:rPr>
          <w:rFonts w:eastAsia="標楷體"/>
          <w:sz w:val="24"/>
          <w:szCs w:val="24"/>
        </w:rPr>
        <w:t>每週</w:t>
      </w:r>
      <w:r w:rsidRPr="00FC1B4B">
        <w:rPr>
          <w:rFonts w:eastAsia="標楷體"/>
          <w:sz w:val="24"/>
          <w:szCs w:val="24"/>
        </w:rPr>
        <w:t>(</w:t>
      </w:r>
      <w:r w:rsidRPr="00FC1B4B">
        <w:rPr>
          <w:rFonts w:eastAsia="標楷體"/>
          <w:b/>
          <w:sz w:val="24"/>
          <w:szCs w:val="24"/>
        </w:rPr>
        <w:t xml:space="preserve"> </w:t>
      </w:r>
      <w:r w:rsidR="00E56F81">
        <w:rPr>
          <w:rFonts w:eastAsia="標楷體" w:hint="eastAsia"/>
          <w:b/>
          <w:sz w:val="24"/>
          <w:szCs w:val="24"/>
        </w:rPr>
        <w:t>2</w:t>
      </w:r>
      <w:r w:rsidRPr="00FC1B4B">
        <w:rPr>
          <w:rFonts w:eastAsia="標楷體"/>
          <w:b/>
          <w:sz w:val="24"/>
          <w:szCs w:val="24"/>
        </w:rPr>
        <w:t xml:space="preserve"> </w:t>
      </w:r>
      <w:r w:rsidRPr="00FC1B4B">
        <w:rPr>
          <w:rFonts w:eastAsia="標楷體"/>
          <w:sz w:val="24"/>
          <w:szCs w:val="24"/>
        </w:rPr>
        <w:t>)</w:t>
      </w:r>
      <w:r w:rsidRPr="00FC1B4B">
        <w:rPr>
          <w:rFonts w:eastAsia="標楷體"/>
          <w:sz w:val="24"/>
          <w:szCs w:val="24"/>
        </w:rPr>
        <w:t>節，實施</w:t>
      </w:r>
      <w:r w:rsidRPr="00FC1B4B">
        <w:rPr>
          <w:rFonts w:eastAsia="標楷體"/>
          <w:sz w:val="24"/>
          <w:szCs w:val="24"/>
        </w:rPr>
        <w:t>(</w:t>
      </w:r>
      <w:r w:rsidRPr="00FC1B4B">
        <w:rPr>
          <w:rFonts w:eastAsia="標楷體"/>
          <w:b/>
          <w:sz w:val="24"/>
          <w:szCs w:val="24"/>
        </w:rPr>
        <w:t xml:space="preserve"> </w:t>
      </w:r>
      <w:r w:rsidR="00E56F81">
        <w:rPr>
          <w:rFonts w:eastAsia="標楷體" w:hint="eastAsia"/>
          <w:b/>
          <w:sz w:val="24"/>
          <w:szCs w:val="24"/>
        </w:rPr>
        <w:t>17</w:t>
      </w:r>
      <w:r w:rsidRPr="00FC1B4B">
        <w:rPr>
          <w:rFonts w:eastAsia="標楷體"/>
          <w:sz w:val="24"/>
          <w:szCs w:val="24"/>
        </w:rPr>
        <w:t xml:space="preserve"> )</w:t>
      </w:r>
      <w:proofErr w:type="gramStart"/>
      <w:r w:rsidRPr="00FC1B4B">
        <w:rPr>
          <w:rFonts w:eastAsia="標楷體"/>
          <w:sz w:val="24"/>
          <w:szCs w:val="24"/>
        </w:rPr>
        <w:t>週</w:t>
      </w:r>
      <w:proofErr w:type="gramEnd"/>
      <w:r w:rsidRPr="00FC1B4B">
        <w:rPr>
          <w:rFonts w:eastAsia="標楷體"/>
          <w:sz w:val="24"/>
          <w:szCs w:val="24"/>
        </w:rPr>
        <w:t>，共</w:t>
      </w:r>
      <w:r w:rsidRPr="00FC1B4B">
        <w:rPr>
          <w:rFonts w:eastAsia="標楷體"/>
          <w:sz w:val="24"/>
          <w:szCs w:val="24"/>
        </w:rPr>
        <w:t>(</w:t>
      </w:r>
      <w:r w:rsidR="00E56F81">
        <w:rPr>
          <w:rFonts w:eastAsia="標楷體" w:hint="eastAsia"/>
          <w:sz w:val="24"/>
          <w:szCs w:val="24"/>
        </w:rPr>
        <w:t>34</w:t>
      </w:r>
      <w:r w:rsidRPr="00FC1B4B">
        <w:rPr>
          <w:rFonts w:eastAsia="標楷體"/>
          <w:b/>
          <w:sz w:val="24"/>
          <w:szCs w:val="24"/>
        </w:rPr>
        <w:t xml:space="preserve">  </w:t>
      </w:r>
      <w:r w:rsidRPr="00FC1B4B">
        <w:rPr>
          <w:rFonts w:eastAsia="標楷體"/>
          <w:sz w:val="24"/>
          <w:szCs w:val="24"/>
        </w:rPr>
        <w:t>)</w:t>
      </w:r>
      <w:r w:rsidRPr="00FC1B4B">
        <w:rPr>
          <w:rFonts w:eastAsia="標楷體"/>
          <w:sz w:val="24"/>
          <w:szCs w:val="24"/>
        </w:rPr>
        <w:t>節。</w:t>
      </w:r>
    </w:p>
    <w:p w:rsidR="00285A39" w:rsidRPr="00FC1B4B" w:rsidRDefault="00FC1B4B" w:rsidP="00FC1B4B">
      <w:pPr>
        <w:pStyle w:val="aff0"/>
        <w:numPr>
          <w:ilvl w:val="0"/>
          <w:numId w:val="35"/>
        </w:numPr>
        <w:pBdr>
          <w:top w:val="nil"/>
          <w:left w:val="nil"/>
          <w:bottom w:val="nil"/>
          <w:right w:val="nil"/>
          <w:between w:val="nil"/>
        </w:pBdr>
        <w:tabs>
          <w:tab w:val="left" w:pos="8980"/>
        </w:tabs>
        <w:spacing w:line="360" w:lineRule="auto"/>
        <w:ind w:leftChars="0"/>
        <w:rPr>
          <w:rFonts w:ascii="標楷體" w:eastAsia="標楷體" w:hAnsi="標楷體" w:cs="標楷體"/>
          <w:sz w:val="24"/>
          <w:szCs w:val="24"/>
        </w:rPr>
      </w:pPr>
      <w:r w:rsidRPr="00FC1B4B">
        <w:rPr>
          <w:rFonts w:ascii="標楷體" w:eastAsia="標楷體" w:hAnsi="標楷體" w:cs="標楷體"/>
          <w:b/>
          <w:sz w:val="24"/>
          <w:szCs w:val="24"/>
        </w:rPr>
        <w:t>課程內涵：</w:t>
      </w:r>
      <w:r w:rsidR="0061264C" w:rsidRPr="00FC1B4B">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C1B4B" w:rsidRPr="00434C48" w:rsidTr="009B1C06">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FC1B4B" w:rsidRPr="00EA7A47" w:rsidRDefault="00FC1B4B" w:rsidP="009B1C06">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FC1B4B" w:rsidRPr="00EA7A47" w:rsidRDefault="00FC1B4B" w:rsidP="00FC1B4B">
            <w:pPr>
              <w:spacing w:line="240" w:lineRule="atLeast"/>
              <w:jc w:val="center"/>
              <w:rPr>
                <w:rFonts w:ascii="標楷體" w:eastAsia="標楷體" w:hAnsi="標楷體" w:cs="標楷體"/>
                <w:b/>
                <w:color w:val="auto"/>
                <w:sz w:val="24"/>
                <w:szCs w:val="24"/>
              </w:rPr>
            </w:pPr>
            <w:r w:rsidRPr="00FC1B4B">
              <w:rPr>
                <w:rFonts w:ascii="標楷體" w:eastAsia="標楷體" w:hAnsi="標楷體" w:cs="標楷體" w:hint="eastAsia"/>
                <w:b/>
                <w:color w:val="auto"/>
                <w:sz w:val="24"/>
                <w:szCs w:val="24"/>
              </w:rPr>
              <w:t>學習</w:t>
            </w:r>
            <w:r w:rsidRPr="00FC1B4B">
              <w:rPr>
                <w:rFonts w:ascii="標楷體" w:eastAsia="標楷體" w:hAnsi="標楷體" w:cs="標楷體"/>
                <w:b/>
                <w:color w:val="auto"/>
                <w:sz w:val="24"/>
                <w:szCs w:val="24"/>
              </w:rPr>
              <w:t>領域核心素養</w:t>
            </w:r>
          </w:p>
        </w:tc>
      </w:tr>
      <w:tr w:rsidR="00FC1B4B" w:rsidRPr="00434C48" w:rsidTr="009B1C06">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FC1B4B" w:rsidRDefault="00FC1B4B" w:rsidP="009B1C06">
            <w:pPr>
              <w:autoSpaceDE w:val="0"/>
              <w:autoSpaceDN w:val="0"/>
              <w:adjustRightInd w:val="0"/>
              <w:rPr>
                <w:rFonts w:ascii="標楷體" w:eastAsia="標楷體" w:hAnsi="標楷體" w:cs="新細明體"/>
                <w:color w:val="FF0000"/>
                <w:sz w:val="24"/>
                <w:szCs w:val="24"/>
              </w:rPr>
            </w:pPr>
            <w:r w:rsidRPr="00C66C03">
              <w:rPr>
                <w:rFonts w:ascii="標楷體" w:eastAsia="標楷體" w:hAnsi="標楷體" w:cs="新細明體" w:hint="eastAsia"/>
                <w:color w:val="FF0000"/>
                <w:sz w:val="24"/>
                <w:szCs w:val="24"/>
              </w:rPr>
              <w:t>依</w:t>
            </w:r>
            <w:r w:rsidRPr="00C66C03">
              <w:rPr>
                <w:rFonts w:ascii="標楷體" w:eastAsia="標楷體" w:hAnsi="標楷體" w:cs="夹发砰" w:hint="eastAsia"/>
                <w:color w:val="FF0000"/>
                <w:sz w:val="24"/>
                <w:szCs w:val="24"/>
              </w:rPr>
              <w:t>總綱核心素養</w:t>
            </w:r>
            <w:r>
              <w:rPr>
                <w:rFonts w:ascii="標楷體" w:eastAsia="標楷體" w:hAnsi="標楷體" w:cs="夹发砰" w:hint="eastAsia"/>
                <w:color w:val="FF0000"/>
                <w:sz w:val="24"/>
                <w:szCs w:val="24"/>
              </w:rPr>
              <w:t>項目及</w:t>
            </w:r>
            <w:r w:rsidRPr="00C66C03">
              <w:rPr>
                <w:rFonts w:ascii="標楷體" w:eastAsia="標楷體" w:hAnsi="標楷體" w:cs="夹发砰" w:hint="eastAsia"/>
                <w:color w:val="FF0000"/>
                <w:sz w:val="24"/>
                <w:szCs w:val="24"/>
              </w:rPr>
              <w:t>具體內涵</w:t>
            </w:r>
            <w:r>
              <w:rPr>
                <w:rFonts w:ascii="標楷體" w:eastAsia="標楷體" w:hAnsi="標楷體" w:cs="夹发砰" w:hint="eastAsia"/>
                <w:color w:val="FF0000"/>
                <w:sz w:val="24"/>
                <w:szCs w:val="24"/>
              </w:rPr>
              <w:t>勾選</w:t>
            </w:r>
            <w:r w:rsidRPr="00EA7A47">
              <w:rPr>
                <w:rFonts w:ascii="標楷體" w:eastAsia="標楷體" w:hAnsi="標楷體" w:cs="夹发砰" w:hint="eastAsia"/>
                <w:b/>
                <w:color w:val="FF0000"/>
                <w:sz w:val="24"/>
                <w:szCs w:val="24"/>
              </w:rPr>
              <w:t>(至多以</w:t>
            </w:r>
            <w:r w:rsidRPr="00FC1B4B">
              <w:rPr>
                <w:rFonts w:eastAsia="標楷體"/>
                <w:b/>
                <w:color w:val="FF0000"/>
                <w:sz w:val="24"/>
                <w:szCs w:val="24"/>
              </w:rPr>
              <w:t>3</w:t>
            </w:r>
            <w:r w:rsidRPr="00EA7A47">
              <w:rPr>
                <w:rFonts w:ascii="標楷體" w:eastAsia="標楷體" w:hAnsi="標楷體" w:cs="夹发砰" w:hint="eastAsia"/>
                <w:b/>
                <w:color w:val="FF0000"/>
                <w:sz w:val="24"/>
                <w:szCs w:val="24"/>
              </w:rPr>
              <w:t>個指標為原則)</w:t>
            </w:r>
            <w:r>
              <w:rPr>
                <w:rFonts w:ascii="新細明體" w:eastAsia="新細明體" w:hAnsi="新細明體" w:cs="夹发砰" w:hint="eastAsia"/>
                <w:color w:val="FF0000"/>
                <w:sz w:val="24"/>
                <w:szCs w:val="24"/>
              </w:rPr>
              <w:t>。</w:t>
            </w:r>
          </w:p>
          <w:p w:rsidR="00FC1B4B" w:rsidRPr="00EC7948" w:rsidRDefault="00E56F81" w:rsidP="009B1C06">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A1</w:t>
            </w:r>
            <w:r w:rsidR="00FC1B4B" w:rsidRPr="00EC7948">
              <w:rPr>
                <w:rFonts w:ascii="標楷體" w:eastAsia="標楷體" w:hAnsi="標楷體" w:cs="新細明體" w:hint="eastAsia"/>
                <w:color w:val="auto"/>
                <w:sz w:val="24"/>
                <w:szCs w:val="24"/>
              </w:rPr>
              <w:t>身心素質與自我精進</w:t>
            </w:r>
          </w:p>
          <w:p w:rsidR="00FC1B4B" w:rsidRPr="00EC7948" w:rsidRDefault="00E56F81" w:rsidP="009B1C06">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A2</w:t>
            </w:r>
            <w:r w:rsidR="00FC1B4B" w:rsidRPr="00EC7948">
              <w:rPr>
                <w:rFonts w:ascii="標楷體" w:eastAsia="標楷體" w:hAnsi="標楷體" w:hint="eastAsia"/>
                <w:color w:val="auto"/>
                <w:sz w:val="24"/>
                <w:szCs w:val="24"/>
              </w:rPr>
              <w:t>系統思考</w:t>
            </w:r>
            <w:r w:rsidR="00FC1B4B" w:rsidRPr="00EC7948">
              <w:rPr>
                <w:rFonts w:ascii="標楷體" w:eastAsia="標楷體" w:hAnsi="標楷體" w:cs="新細明體" w:hint="eastAsia"/>
                <w:color w:val="auto"/>
                <w:sz w:val="24"/>
                <w:szCs w:val="24"/>
              </w:rPr>
              <w:t>與解決問題</w:t>
            </w:r>
          </w:p>
          <w:p w:rsidR="00FC1B4B" w:rsidRPr="00EC7948" w:rsidRDefault="00FC1B4B" w:rsidP="009B1C06">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A3</w:t>
            </w:r>
            <w:r w:rsidRPr="00EC7948">
              <w:rPr>
                <w:rFonts w:ascii="標楷體" w:eastAsia="標楷體" w:hAnsi="標楷體" w:hint="eastAsia"/>
                <w:color w:val="auto"/>
                <w:sz w:val="24"/>
                <w:szCs w:val="24"/>
              </w:rPr>
              <w:t>規劃執行</w:t>
            </w:r>
            <w:r w:rsidRPr="00EC7948">
              <w:rPr>
                <w:rFonts w:ascii="標楷體" w:eastAsia="標楷體" w:hAnsi="標楷體" w:cs="新細明體" w:hint="eastAsia"/>
                <w:color w:val="auto"/>
                <w:sz w:val="24"/>
                <w:szCs w:val="24"/>
              </w:rPr>
              <w:t>與創新應變</w:t>
            </w:r>
          </w:p>
          <w:p w:rsidR="00FC1B4B" w:rsidRPr="00EC7948" w:rsidRDefault="00FC1B4B" w:rsidP="009B1C06">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B1</w:t>
            </w:r>
            <w:r w:rsidRPr="00EC7948">
              <w:rPr>
                <w:rFonts w:ascii="標楷體" w:eastAsia="標楷體" w:hAnsi="標楷體" w:hint="eastAsia"/>
                <w:color w:val="auto"/>
                <w:sz w:val="24"/>
                <w:szCs w:val="24"/>
              </w:rPr>
              <w:t>符號運用</w:t>
            </w:r>
            <w:r w:rsidRPr="00EC7948">
              <w:rPr>
                <w:rFonts w:ascii="標楷體" w:eastAsia="標楷體" w:hAnsi="標楷體" w:cs="新細明體" w:hint="eastAsia"/>
                <w:color w:val="auto"/>
                <w:sz w:val="24"/>
                <w:szCs w:val="24"/>
              </w:rPr>
              <w:t>與溝通表達</w:t>
            </w:r>
          </w:p>
          <w:p w:rsidR="00FC1B4B" w:rsidRPr="00EC7948" w:rsidRDefault="00FC1B4B" w:rsidP="009B1C06">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B2</w:t>
            </w:r>
            <w:r w:rsidRPr="00EC7948">
              <w:rPr>
                <w:rFonts w:ascii="標楷體" w:eastAsia="標楷體" w:hAnsi="標楷體" w:hint="eastAsia"/>
                <w:color w:val="auto"/>
                <w:sz w:val="24"/>
                <w:szCs w:val="24"/>
              </w:rPr>
              <w:t>科技資訊</w:t>
            </w:r>
            <w:r w:rsidRPr="00EC7948">
              <w:rPr>
                <w:rFonts w:ascii="標楷體" w:eastAsia="標楷體" w:hAnsi="標楷體" w:cs="新細明體" w:hint="eastAsia"/>
                <w:color w:val="auto"/>
                <w:sz w:val="24"/>
                <w:szCs w:val="24"/>
              </w:rPr>
              <w:t>與媒體素養</w:t>
            </w:r>
          </w:p>
          <w:p w:rsidR="00FC1B4B" w:rsidRPr="00EC7948" w:rsidRDefault="00FC1B4B" w:rsidP="009B1C06">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B3</w:t>
            </w:r>
            <w:r w:rsidRPr="00EC7948">
              <w:rPr>
                <w:rFonts w:ascii="標楷體" w:eastAsia="標楷體" w:hAnsi="標楷體" w:hint="eastAsia"/>
                <w:color w:val="auto"/>
                <w:sz w:val="24"/>
                <w:szCs w:val="24"/>
              </w:rPr>
              <w:t>藝術涵養</w:t>
            </w:r>
            <w:r w:rsidRPr="00EC7948">
              <w:rPr>
                <w:rFonts w:ascii="標楷體" w:eastAsia="標楷體" w:hAnsi="標楷體" w:cs="新細明體" w:hint="eastAsia"/>
                <w:color w:val="auto"/>
                <w:sz w:val="24"/>
                <w:szCs w:val="24"/>
              </w:rPr>
              <w:t>與美感素養</w:t>
            </w:r>
          </w:p>
          <w:p w:rsidR="00FC1B4B" w:rsidRPr="00EC7948" w:rsidRDefault="00FC1B4B" w:rsidP="009B1C06">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rsidR="00FC1B4B" w:rsidRPr="00EC7948" w:rsidRDefault="00E56F81" w:rsidP="009B1C06">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C2</w:t>
            </w:r>
            <w:r w:rsidR="00FC1B4B" w:rsidRPr="00EC7948">
              <w:rPr>
                <w:rFonts w:ascii="標楷體" w:eastAsia="標楷體" w:hAnsi="標楷體" w:hint="eastAsia"/>
                <w:color w:val="auto"/>
                <w:sz w:val="24"/>
                <w:szCs w:val="24"/>
              </w:rPr>
              <w:t>人際關係</w:t>
            </w:r>
            <w:r w:rsidR="00FC1B4B" w:rsidRPr="00EC7948">
              <w:rPr>
                <w:rFonts w:ascii="標楷體" w:eastAsia="標楷體" w:hAnsi="標楷體" w:cs="新細明體" w:hint="eastAsia"/>
                <w:color w:val="auto"/>
                <w:sz w:val="24"/>
                <w:szCs w:val="24"/>
              </w:rPr>
              <w:t>與團隊合作</w:t>
            </w:r>
          </w:p>
          <w:p w:rsidR="00FC1B4B" w:rsidRPr="001D3382" w:rsidRDefault="00FC1B4B" w:rsidP="009B1C06">
            <w:pPr>
              <w:autoSpaceDE w:val="0"/>
              <w:autoSpaceDN w:val="0"/>
              <w:adjustRightInd w:val="0"/>
              <w:rPr>
                <w:rFonts w:ascii="標楷體" w:eastAsia="標楷體" w:hAnsi="標楷體" w:cs="標楷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C3</w:t>
            </w:r>
            <w:r w:rsidRPr="00EC7948">
              <w:rPr>
                <w:rFonts w:ascii="標楷體" w:eastAsia="標楷體" w:hAnsi="標楷體" w:hint="eastAsia"/>
                <w:color w:val="auto"/>
                <w:sz w:val="24"/>
                <w:szCs w:val="24"/>
              </w:rPr>
              <w:t>多元文化</w:t>
            </w:r>
            <w:r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E56F81" w:rsidRPr="00736D6E" w:rsidRDefault="00E56F81" w:rsidP="00E56F81">
            <w:pPr>
              <w:autoSpaceDE w:val="0"/>
              <w:autoSpaceDN w:val="0"/>
              <w:adjustRightInd w:val="0"/>
              <w:rPr>
                <w:rFonts w:ascii="標楷體" w:eastAsia="標楷體" w:hAnsi="標楷體" w:cs="標楷體"/>
                <w:sz w:val="24"/>
                <w:szCs w:val="24"/>
              </w:rPr>
            </w:pPr>
            <w:r w:rsidRPr="00736D6E">
              <w:rPr>
                <w:rFonts w:ascii="標楷體" w:eastAsia="標楷體" w:hAnsi="標楷體" w:cs="標楷體" w:hint="eastAsia"/>
                <w:sz w:val="24"/>
                <w:szCs w:val="24"/>
              </w:rPr>
              <w:t>自-J-A1:能應用科學知識、方法與態度於日常生活當中。</w:t>
            </w:r>
          </w:p>
          <w:p w:rsidR="00E56F81" w:rsidRPr="00736D6E" w:rsidRDefault="00E56F81" w:rsidP="00E56F81">
            <w:pPr>
              <w:autoSpaceDE w:val="0"/>
              <w:autoSpaceDN w:val="0"/>
              <w:adjustRightInd w:val="0"/>
              <w:rPr>
                <w:rFonts w:ascii="標楷體" w:eastAsia="標楷體" w:hAnsi="標楷體" w:cs="標楷體"/>
                <w:sz w:val="24"/>
                <w:szCs w:val="24"/>
              </w:rPr>
            </w:pPr>
            <w:r w:rsidRPr="00736D6E">
              <w:rPr>
                <w:rFonts w:ascii="標楷體" w:eastAsia="標楷體" w:hAnsi="標楷體" w:cs="標楷體" w:hint="eastAsia"/>
                <w:sz w:val="24"/>
                <w:szCs w:val="24"/>
              </w:rPr>
              <w:t>自-J-A2:能</w:t>
            </w:r>
            <w:proofErr w:type="gramStart"/>
            <w:r w:rsidRPr="00736D6E">
              <w:rPr>
                <w:rFonts w:ascii="標楷體" w:eastAsia="標楷體" w:hAnsi="標楷體" w:cs="標楷體" w:hint="eastAsia"/>
                <w:sz w:val="24"/>
                <w:szCs w:val="24"/>
              </w:rPr>
              <w:t>將所習得</w:t>
            </w:r>
            <w:proofErr w:type="gramEnd"/>
            <w:r w:rsidRPr="00736D6E">
              <w:rPr>
                <w:rFonts w:ascii="標楷體" w:eastAsia="標楷體" w:hAnsi="標楷體" w:cs="標楷體" w:hint="eastAsia"/>
                <w:sz w:val="24"/>
                <w:szCs w:val="24"/>
              </w:rPr>
              <w:t>的科學知識，連結到自己觀察到的自然現象及實驗數據，學習自我或團體探索證據、回應多元觀點，並能對問題、方法、資訊或數據的</w:t>
            </w:r>
            <w:proofErr w:type="gramStart"/>
            <w:r w:rsidRPr="00736D6E">
              <w:rPr>
                <w:rFonts w:ascii="標楷體" w:eastAsia="標楷體" w:hAnsi="標楷體" w:cs="標楷體" w:hint="eastAsia"/>
                <w:sz w:val="24"/>
                <w:szCs w:val="24"/>
              </w:rPr>
              <w:t>可信性抱</w:t>
            </w:r>
            <w:proofErr w:type="gramEnd"/>
            <w:r w:rsidRPr="00736D6E">
              <w:rPr>
                <w:rFonts w:ascii="標楷體" w:eastAsia="標楷體" w:hAnsi="標楷體" w:cs="標楷體" w:hint="eastAsia"/>
                <w:sz w:val="24"/>
                <w:szCs w:val="24"/>
              </w:rPr>
              <w:t>持合理的懷疑態度或進行檢核，提出問題可能的解決方案。</w:t>
            </w:r>
          </w:p>
          <w:p w:rsidR="00FC1B4B" w:rsidRPr="00E56F81" w:rsidRDefault="00E56F81" w:rsidP="00FC1B4B">
            <w:pPr>
              <w:pStyle w:val="Web"/>
              <w:snapToGrid w:val="0"/>
              <w:spacing w:before="0" w:beforeAutospacing="0" w:after="0" w:afterAutospacing="0" w:line="240" w:lineRule="atLeast"/>
              <w:rPr>
                <w:color w:val="FF0000"/>
              </w:rPr>
            </w:pPr>
            <w:r w:rsidRPr="00736D6E">
              <w:rPr>
                <w:rFonts w:ascii="標楷體" w:eastAsia="標楷體" w:hAnsi="標楷體" w:cs="標楷體" w:hint="eastAsia"/>
              </w:rPr>
              <w:t>自-J-C2:透過合作學習，發展與同儕溝通、共同參與、共同執行及共同發掘科學相關知識與問題解決的能力。</w:t>
            </w:r>
          </w:p>
        </w:tc>
      </w:tr>
    </w:tbl>
    <w:p w:rsidR="00FC1B4B" w:rsidRPr="00FC1B4B" w:rsidRDefault="00FC1B4B" w:rsidP="005432CD">
      <w:pPr>
        <w:pBdr>
          <w:top w:val="nil"/>
          <w:left w:val="nil"/>
          <w:bottom w:val="nil"/>
          <w:right w:val="nil"/>
          <w:between w:val="nil"/>
        </w:pBdr>
        <w:spacing w:line="360" w:lineRule="auto"/>
        <w:ind w:firstLine="0"/>
        <w:rPr>
          <w:rFonts w:ascii="標楷體" w:eastAsia="標楷體" w:hAnsi="標楷體" w:cs="新細明體"/>
          <w:color w:val="FF0000"/>
          <w:sz w:val="24"/>
          <w:szCs w:val="24"/>
          <w:u w:val="single"/>
        </w:rPr>
      </w:pPr>
    </w:p>
    <w:p w:rsidR="00D37619" w:rsidRPr="00FC1B4B" w:rsidRDefault="00D37619"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color w:val="2E74B5" w:themeColor="accent1" w:themeShade="BF"/>
          <w:sz w:val="24"/>
          <w:szCs w:val="24"/>
        </w:rPr>
      </w:pPr>
      <w:r w:rsidRPr="00FC1B4B">
        <w:rPr>
          <w:rFonts w:ascii="標楷體" w:eastAsia="標楷體" w:hAnsi="標楷體" w:cs="標楷體"/>
          <w:b/>
          <w:sz w:val="24"/>
          <w:szCs w:val="24"/>
        </w:rPr>
        <w:lastRenderedPageBreak/>
        <w:t>課程架構：</w:t>
      </w:r>
      <w:r w:rsidR="005432CD" w:rsidRPr="00FC1B4B">
        <w:rPr>
          <w:rFonts w:ascii="標楷體" w:eastAsia="標楷體" w:hAnsi="標楷體" w:cs="標楷體" w:hint="eastAsia"/>
          <w:b/>
          <w:color w:val="FF0000"/>
          <w:sz w:val="24"/>
          <w:szCs w:val="24"/>
        </w:rPr>
        <w:t>(自行視需要決定是否呈現</w:t>
      </w:r>
      <w:r w:rsidR="00E8654C">
        <w:rPr>
          <w:rFonts w:ascii="標楷體" w:eastAsia="標楷體" w:hAnsi="標楷體" w:cs="標楷體" w:hint="eastAsia"/>
          <w:b/>
          <w:color w:val="FF0000"/>
          <w:sz w:val="24"/>
          <w:szCs w:val="24"/>
        </w:rPr>
        <w:t>，但</w:t>
      </w:r>
      <w:r w:rsidR="00E8654C" w:rsidRPr="00EA7A47">
        <w:rPr>
          <w:rFonts w:ascii="標楷體" w:eastAsia="標楷體" w:hAnsi="標楷體" w:cs="標楷體" w:hint="eastAsia"/>
          <w:b/>
          <w:color w:val="FF0000"/>
          <w:sz w:val="24"/>
          <w:szCs w:val="24"/>
        </w:rPr>
        <w:t>不可刪除</w:t>
      </w:r>
      <w:r w:rsidR="00E8654C">
        <w:rPr>
          <w:rFonts w:ascii="標楷體" w:eastAsia="標楷體" w:hAnsi="標楷體" w:cs="標楷體" w:hint="eastAsia"/>
          <w:b/>
          <w:color w:val="FF0000"/>
          <w:sz w:val="24"/>
          <w:szCs w:val="24"/>
        </w:rPr>
        <w:t>。</w:t>
      </w:r>
      <w:r w:rsidR="005432CD" w:rsidRPr="00FC1B4B">
        <w:rPr>
          <w:rFonts w:ascii="標楷體" w:eastAsia="標楷體" w:hAnsi="標楷體" w:cs="標楷體" w:hint="eastAsia"/>
          <w:b/>
          <w:color w:val="FF0000"/>
          <w:sz w:val="24"/>
          <w:szCs w:val="24"/>
        </w:rPr>
        <w:t>)</w:t>
      </w:r>
    </w:p>
    <w:p w:rsidR="00440A20" w:rsidRPr="00440A20" w:rsidRDefault="00440A20" w:rsidP="001948DA">
      <w:pPr>
        <w:spacing w:line="0" w:lineRule="atLeast"/>
        <w:rPr>
          <w:rFonts w:ascii="標楷體" w:eastAsia="標楷體" w:hAnsi="標楷體" w:cs="標楷體"/>
          <w:sz w:val="24"/>
          <w:szCs w:val="24"/>
        </w:rPr>
      </w:pPr>
    </w:p>
    <w:p w:rsidR="00200C15" w:rsidRDefault="00200C15" w:rsidP="001948DA">
      <w:pPr>
        <w:spacing w:line="0" w:lineRule="atLeast"/>
        <w:rPr>
          <w:rFonts w:ascii="標楷體" w:eastAsia="標楷體" w:hAnsi="標楷體" w:cs="標楷體"/>
          <w:sz w:val="24"/>
          <w:szCs w:val="24"/>
        </w:rPr>
      </w:pPr>
    </w:p>
    <w:p w:rsidR="00D37619" w:rsidRPr="00E8654C" w:rsidRDefault="00D37619" w:rsidP="00FC1B4B">
      <w:pPr>
        <w:pStyle w:val="aff0"/>
        <w:numPr>
          <w:ilvl w:val="0"/>
          <w:numId w:val="35"/>
        </w:numPr>
        <w:spacing w:line="0" w:lineRule="atLeast"/>
        <w:ind w:leftChars="0"/>
        <w:rPr>
          <w:rFonts w:ascii="標楷體" w:eastAsia="標楷體" w:hAnsi="標楷體" w:cs="標楷體"/>
          <w:b/>
          <w:color w:val="FF0000"/>
          <w:sz w:val="24"/>
          <w:szCs w:val="24"/>
        </w:rPr>
      </w:pPr>
      <w:r w:rsidRPr="00FC1B4B">
        <w:rPr>
          <w:rFonts w:ascii="標楷體" w:eastAsia="標楷體" w:hAnsi="標楷體" w:cs="標楷體"/>
          <w:b/>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708"/>
        <w:gridCol w:w="2268"/>
        <w:gridCol w:w="1418"/>
        <w:gridCol w:w="1417"/>
        <w:gridCol w:w="1784"/>
      </w:tblGrid>
      <w:tr w:rsidR="00E8654C" w:rsidRPr="002026C7" w:rsidTr="009B1C06">
        <w:trPr>
          <w:jc w:val="center"/>
        </w:trPr>
        <w:tc>
          <w:tcPr>
            <w:tcW w:w="1247" w:type="dxa"/>
            <w:vMerge w:val="restart"/>
            <w:tcBorders>
              <w:top w:val="single" w:sz="8" w:space="0" w:color="000000"/>
              <w:left w:val="single" w:sz="8" w:space="0" w:color="000000"/>
              <w:right w:val="single" w:sz="8" w:space="0" w:color="000000"/>
            </w:tcBorders>
            <w:vAlign w:val="center"/>
          </w:tcPr>
          <w:p w:rsidR="00E8654C" w:rsidRPr="00EA7A47" w:rsidRDefault="00E8654C" w:rsidP="009B1C06">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tcPr>
          <w:p w:rsidR="00E8654C" w:rsidRPr="00EA7A47" w:rsidRDefault="00E8654C" w:rsidP="009B1C06">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rsidR="00E8654C" w:rsidRPr="00EA7A47" w:rsidRDefault="00E8654C" w:rsidP="009B1C06">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單元/主題名稱與活動內容</w:t>
            </w:r>
          </w:p>
        </w:tc>
        <w:tc>
          <w:tcPr>
            <w:tcW w:w="708" w:type="dxa"/>
            <w:vMerge w:val="restart"/>
            <w:tcBorders>
              <w:top w:val="single" w:sz="8" w:space="0" w:color="000000"/>
              <w:right w:val="single" w:sz="8" w:space="0" w:color="000000"/>
            </w:tcBorders>
            <w:tcMar>
              <w:top w:w="100" w:type="dxa"/>
              <w:left w:w="20" w:type="dxa"/>
              <w:bottom w:w="100" w:type="dxa"/>
              <w:right w:w="20" w:type="dxa"/>
            </w:tcMar>
            <w:vAlign w:val="center"/>
          </w:tcPr>
          <w:p w:rsidR="00E8654C" w:rsidRPr="00EA7A47" w:rsidRDefault="00E8654C" w:rsidP="009B1C06">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rsidR="00E8654C" w:rsidRPr="00EA7A47" w:rsidRDefault="00E8654C" w:rsidP="009B1C06">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教學資源/學習策略</w:t>
            </w:r>
          </w:p>
        </w:tc>
        <w:tc>
          <w:tcPr>
            <w:tcW w:w="1418" w:type="dxa"/>
            <w:vMerge w:val="restart"/>
            <w:tcBorders>
              <w:top w:val="single" w:sz="8" w:space="0" w:color="000000"/>
              <w:right w:val="single" w:sz="8" w:space="0" w:color="000000"/>
            </w:tcBorders>
            <w:tcMar>
              <w:top w:w="100" w:type="dxa"/>
              <w:left w:w="20" w:type="dxa"/>
              <w:bottom w:w="100" w:type="dxa"/>
              <w:right w:w="20" w:type="dxa"/>
            </w:tcMar>
            <w:vAlign w:val="center"/>
          </w:tcPr>
          <w:p w:rsidR="00E8654C" w:rsidRPr="00EA7A47" w:rsidRDefault="00E8654C" w:rsidP="009B1C06">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評量方式</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rsidR="00E8654C" w:rsidRPr="00EA7A47" w:rsidRDefault="00E8654C" w:rsidP="009B1C06">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融入議題</w:t>
            </w:r>
          </w:p>
        </w:tc>
        <w:tc>
          <w:tcPr>
            <w:tcW w:w="1784" w:type="dxa"/>
            <w:vMerge w:val="restart"/>
            <w:tcBorders>
              <w:top w:val="single" w:sz="8" w:space="0" w:color="000000"/>
              <w:right w:val="single" w:sz="8" w:space="0" w:color="000000"/>
            </w:tcBorders>
            <w:vAlign w:val="center"/>
          </w:tcPr>
          <w:p w:rsidR="00E8654C" w:rsidRPr="00EA7A47" w:rsidRDefault="00E8654C" w:rsidP="009B1C06">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備註</w:t>
            </w:r>
          </w:p>
        </w:tc>
      </w:tr>
      <w:tr w:rsidR="00E8654C" w:rsidRPr="002026C7" w:rsidTr="009B1C06">
        <w:trPr>
          <w:jc w:val="center"/>
        </w:trPr>
        <w:tc>
          <w:tcPr>
            <w:tcW w:w="1247" w:type="dxa"/>
            <w:vMerge/>
            <w:tcBorders>
              <w:left w:val="single" w:sz="8" w:space="0" w:color="000000"/>
              <w:bottom w:val="single" w:sz="8" w:space="0" w:color="000000"/>
              <w:right w:val="single" w:sz="8" w:space="0" w:color="000000"/>
            </w:tcBorders>
            <w:vAlign w:val="center"/>
          </w:tcPr>
          <w:p w:rsidR="00E8654C" w:rsidRPr="002026C7" w:rsidRDefault="00E8654C" w:rsidP="009B1C06">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rsidR="00E8654C" w:rsidRPr="00EA7A47" w:rsidRDefault="00E8654C" w:rsidP="009B1C06">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E8654C" w:rsidRPr="00EA7A47" w:rsidRDefault="00E8654C" w:rsidP="009B1C06">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rsidR="00E8654C" w:rsidRPr="002026C7" w:rsidRDefault="00E8654C" w:rsidP="009B1C06">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8" w:type="dxa"/>
            <w:vMerge/>
            <w:tcBorders>
              <w:bottom w:val="single" w:sz="8" w:space="0" w:color="000000"/>
              <w:right w:val="single" w:sz="8" w:space="0" w:color="000000"/>
            </w:tcBorders>
            <w:tcMar>
              <w:top w:w="100" w:type="dxa"/>
              <w:left w:w="20" w:type="dxa"/>
              <w:bottom w:w="100" w:type="dxa"/>
              <w:right w:w="20" w:type="dxa"/>
            </w:tcMar>
            <w:vAlign w:val="center"/>
          </w:tcPr>
          <w:p w:rsidR="00E8654C" w:rsidRPr="002026C7" w:rsidRDefault="00E8654C" w:rsidP="009B1C06">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vMerge/>
            <w:tcBorders>
              <w:bottom w:val="single" w:sz="8" w:space="0" w:color="000000"/>
              <w:right w:val="single" w:sz="8" w:space="0" w:color="000000"/>
            </w:tcBorders>
            <w:tcMar>
              <w:top w:w="100" w:type="dxa"/>
              <w:left w:w="20" w:type="dxa"/>
              <w:bottom w:w="100" w:type="dxa"/>
              <w:right w:w="20" w:type="dxa"/>
            </w:tcMar>
            <w:vAlign w:val="center"/>
          </w:tcPr>
          <w:p w:rsidR="00E8654C" w:rsidRPr="002026C7" w:rsidRDefault="00E8654C" w:rsidP="009B1C06">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8" w:type="dxa"/>
            <w:vMerge/>
            <w:tcBorders>
              <w:bottom w:val="single" w:sz="8" w:space="0" w:color="000000"/>
              <w:right w:val="single" w:sz="8" w:space="0" w:color="000000"/>
            </w:tcBorders>
            <w:tcMar>
              <w:top w:w="100" w:type="dxa"/>
              <w:left w:w="20" w:type="dxa"/>
              <w:bottom w:w="100" w:type="dxa"/>
              <w:right w:w="20" w:type="dxa"/>
            </w:tcMar>
            <w:vAlign w:val="center"/>
          </w:tcPr>
          <w:p w:rsidR="00E8654C" w:rsidRPr="002026C7" w:rsidRDefault="00E8654C" w:rsidP="009B1C06">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rsidR="00E8654C" w:rsidRPr="002026C7" w:rsidRDefault="00E8654C" w:rsidP="009B1C06">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bottom w:val="single" w:sz="8" w:space="0" w:color="000000"/>
              <w:right w:val="single" w:sz="8" w:space="0" w:color="000000"/>
            </w:tcBorders>
            <w:vAlign w:val="center"/>
          </w:tcPr>
          <w:p w:rsidR="00E8654C" w:rsidRPr="002026C7" w:rsidRDefault="00E8654C" w:rsidP="009B1C06">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A26323" w:rsidRPr="00500692" w:rsidTr="009B1C06">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A26323" w:rsidRPr="00F21250" w:rsidRDefault="00A26323" w:rsidP="00A26323">
            <w:pPr>
              <w:ind w:firstLine="0"/>
              <w:rPr>
                <w:rFonts w:ascii="標楷體" w:eastAsia="標楷體" w:hAnsi="標楷體" w:cs="標楷體"/>
                <w:color w:val="000000" w:themeColor="text1"/>
                <w:sz w:val="24"/>
                <w:szCs w:val="24"/>
              </w:rPr>
            </w:pPr>
            <w:r w:rsidRPr="00F21250">
              <w:rPr>
                <w:rFonts w:ascii="標楷體" w:eastAsia="標楷體" w:hAnsi="標楷體" w:cs="標楷體" w:hint="eastAsia"/>
                <w:color w:val="000000" w:themeColor="text1"/>
                <w:sz w:val="24"/>
                <w:szCs w:val="24"/>
              </w:rPr>
              <w:t>第一</w:t>
            </w:r>
            <w:proofErr w:type="gramStart"/>
            <w:r w:rsidRPr="00F21250">
              <w:rPr>
                <w:rFonts w:ascii="標楷體" w:eastAsia="標楷體" w:hAnsi="標楷體" w:cs="標楷體" w:hint="eastAsia"/>
                <w:color w:val="000000" w:themeColor="text1"/>
                <w:sz w:val="24"/>
                <w:szCs w:val="24"/>
              </w:rPr>
              <w:t>週</w:t>
            </w:r>
            <w:proofErr w:type="gramEnd"/>
          </w:p>
          <w:p w:rsidR="00A26323" w:rsidRPr="00500692" w:rsidRDefault="00BD57F7" w:rsidP="00A26323">
            <w:pPr>
              <w:ind w:firstLine="0"/>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2/11</w:t>
            </w:r>
            <w:r w:rsidR="00A26323" w:rsidRPr="00F21250">
              <w:rPr>
                <w:rFonts w:ascii="標楷體" w:eastAsia="標楷體" w:hAnsi="標楷體" w:cs="標楷體" w:hint="eastAsia"/>
                <w:color w:val="000000" w:themeColor="text1"/>
                <w:sz w:val="24"/>
                <w:szCs w:val="24"/>
              </w:rPr>
              <w:t>-</w:t>
            </w:r>
            <w:r>
              <w:rPr>
                <w:rFonts w:ascii="標楷體" w:eastAsia="標楷體" w:hAnsi="標楷體" w:cs="標楷體" w:hint="eastAsia"/>
                <w:color w:val="000000" w:themeColor="text1"/>
                <w:sz w:val="24"/>
                <w:szCs w:val="24"/>
              </w:rPr>
              <w:t>2/15</w:t>
            </w:r>
          </w:p>
        </w:tc>
        <w:tc>
          <w:tcPr>
            <w:tcW w:w="1701" w:type="dxa"/>
            <w:tcBorders>
              <w:top w:val="single" w:sz="8" w:space="0" w:color="000000"/>
              <w:left w:val="single" w:sz="8" w:space="0" w:color="000000"/>
              <w:bottom w:val="single" w:sz="8" w:space="0" w:color="000000"/>
              <w:right w:val="single" w:sz="8" w:space="0" w:color="000000"/>
            </w:tcBorders>
          </w:tcPr>
          <w:p w:rsidR="00A26323" w:rsidRPr="00736D6E" w:rsidRDefault="00B52319" w:rsidP="00A26323">
            <w:pPr>
              <w:pStyle w:val="Default"/>
              <w:rPr>
                <w:rFonts w:ascii="Times New Roman" w:eastAsia="標楷體" w:hAnsi="Times New Roman" w:cs="Times New Roman"/>
                <w:color w:val="auto"/>
                <w:sz w:val="22"/>
              </w:rPr>
            </w:pPr>
            <w:proofErr w:type="spellStart"/>
            <w:r w:rsidRPr="00736D6E">
              <w:rPr>
                <w:rFonts w:eastAsia="標楷體" w:hint="eastAsia"/>
                <w:sz w:val="22"/>
              </w:rPr>
              <w:t>ti</w:t>
            </w:r>
            <w:proofErr w:type="spellEnd"/>
            <w:r w:rsidRPr="00736D6E">
              <w:rPr>
                <w:rFonts w:eastAsia="標楷體" w:hint="eastAsia"/>
                <w:sz w:val="22"/>
              </w:rPr>
              <w:t>-Ⅳ-1</w:t>
            </w:r>
            <w:r w:rsidRPr="00736D6E">
              <w:rPr>
                <w:rFonts w:eastAsia="標楷體"/>
                <w:sz w:val="22"/>
              </w:rPr>
              <w:t>:</w:t>
            </w:r>
            <w:r w:rsidRPr="00736D6E">
              <w:rPr>
                <w:rFonts w:eastAsia="標楷體" w:hint="eastAsia"/>
                <w:sz w:val="22"/>
              </w:rPr>
              <w:t>能依據已知的自然科學知識概念，經由自我或團體探索與討論的過程，想像當使用的觀察方法或實驗方法改變時，其結果可能產生的差異；並能嘗試在指導下以創新思考和方法得到新的模型、成品或結果。</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26323" w:rsidRPr="00736D6E" w:rsidRDefault="00B52319" w:rsidP="00A26323">
            <w:pPr>
              <w:rPr>
                <w:rFonts w:eastAsia="標楷體"/>
                <w:color w:val="auto"/>
                <w:sz w:val="22"/>
                <w:szCs w:val="24"/>
              </w:rPr>
            </w:pPr>
            <w:r w:rsidRPr="00736D6E">
              <w:rPr>
                <w:rFonts w:ascii="標楷體" w:eastAsia="標楷體" w:hAnsi="標楷體" w:cs="標楷體" w:hint="eastAsia"/>
                <w:sz w:val="22"/>
                <w:szCs w:val="24"/>
              </w:rPr>
              <w:t>Kc-Ⅳ-8:電流通過帶有電阻物體時，能量會以發熱的形式逸散。</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B52319" w:rsidRPr="00736D6E" w:rsidRDefault="00B52319" w:rsidP="00B52319">
            <w:pPr>
              <w:ind w:firstLine="0"/>
              <w:jc w:val="left"/>
              <w:rPr>
                <w:rFonts w:ascii="標楷體" w:eastAsia="標楷體" w:hAnsi="標楷體"/>
                <w:sz w:val="22"/>
                <w:szCs w:val="24"/>
              </w:rPr>
            </w:pPr>
            <w:r w:rsidRPr="00736D6E">
              <w:rPr>
                <w:rFonts w:ascii="標楷體" w:eastAsia="標楷體" w:hAnsi="標楷體" w:hint="eastAsia"/>
                <w:sz w:val="22"/>
                <w:szCs w:val="24"/>
              </w:rPr>
              <w:t>1．1電流的熱效應</w:t>
            </w:r>
          </w:p>
          <w:p w:rsidR="00B52319" w:rsidRPr="00736D6E" w:rsidRDefault="00B52319" w:rsidP="00B52319">
            <w:pPr>
              <w:ind w:firstLine="0"/>
              <w:jc w:val="left"/>
              <w:rPr>
                <w:rFonts w:ascii="標楷體" w:eastAsia="標楷體" w:hAnsi="標楷體"/>
                <w:sz w:val="22"/>
                <w:szCs w:val="24"/>
              </w:rPr>
            </w:pPr>
            <w:r w:rsidRPr="00736D6E">
              <w:rPr>
                <w:rFonts w:ascii="標楷體" w:eastAsia="標楷體" w:hAnsi="標楷體" w:hint="eastAsia"/>
                <w:sz w:val="22"/>
                <w:szCs w:val="24"/>
              </w:rPr>
              <w:t>活動:</w:t>
            </w:r>
          </w:p>
          <w:p w:rsidR="00B52319" w:rsidRPr="00736D6E" w:rsidRDefault="00B52319" w:rsidP="00B52319">
            <w:pPr>
              <w:ind w:firstLine="0"/>
              <w:jc w:val="left"/>
              <w:rPr>
                <w:rFonts w:ascii="標楷體" w:eastAsia="標楷體" w:hAnsi="標楷體"/>
                <w:color w:val="FF0000"/>
                <w:sz w:val="22"/>
                <w:szCs w:val="24"/>
              </w:rPr>
            </w:pPr>
            <w:r w:rsidRPr="00736D6E">
              <w:rPr>
                <w:rFonts w:ascii="標楷體" w:eastAsia="標楷體" w:hAnsi="標楷體" w:hint="eastAsia"/>
                <w:color w:val="FF0000"/>
                <w:sz w:val="22"/>
                <w:szCs w:val="24"/>
              </w:rPr>
              <w:t>1.提問:為什麼充電器會發熱？</w:t>
            </w:r>
          </w:p>
          <w:p w:rsidR="00A31F18" w:rsidRPr="00736D6E" w:rsidRDefault="00B52319" w:rsidP="00A31F18">
            <w:pPr>
              <w:ind w:firstLine="0"/>
              <w:rPr>
                <w:rFonts w:ascii="標楷體" w:eastAsia="標楷體" w:hAnsi="標楷體" w:cs="標楷體"/>
                <w:color w:val="FF0000"/>
                <w:sz w:val="22"/>
                <w:szCs w:val="24"/>
              </w:rPr>
            </w:pPr>
            <w:r w:rsidRPr="00736D6E">
              <w:rPr>
                <w:rFonts w:ascii="標楷體" w:eastAsia="標楷體" w:hAnsi="標楷體" w:cs="標楷體" w:hint="eastAsia"/>
                <w:color w:val="FF0000"/>
                <w:sz w:val="22"/>
                <w:szCs w:val="24"/>
              </w:rPr>
              <w:t>2.講解電流熱效應的定義</w:t>
            </w:r>
          </w:p>
          <w:p w:rsidR="00B52319" w:rsidRPr="00736D6E" w:rsidRDefault="00B52319" w:rsidP="00A31F18">
            <w:pPr>
              <w:ind w:firstLine="0"/>
              <w:rPr>
                <w:rFonts w:ascii="標楷體" w:eastAsia="標楷體" w:hAnsi="標楷體" w:cs="標楷體"/>
                <w:color w:val="FF0000"/>
                <w:sz w:val="22"/>
                <w:szCs w:val="24"/>
              </w:rPr>
            </w:pPr>
            <w:r w:rsidRPr="00736D6E">
              <w:rPr>
                <w:rFonts w:ascii="標楷體" w:eastAsia="標楷體" w:hAnsi="標楷體" w:cs="標楷體" w:hint="eastAsia"/>
                <w:color w:val="FF0000"/>
                <w:sz w:val="22"/>
                <w:szCs w:val="24"/>
              </w:rPr>
              <w:t>3.</w:t>
            </w:r>
            <w:r w:rsidRPr="00736D6E">
              <w:rPr>
                <w:rFonts w:ascii="標楷體" w:eastAsia="標楷體" w:hAnsi="標楷體" w:hint="eastAsia"/>
                <w:color w:val="FF0000"/>
                <w:sz w:val="22"/>
                <w:szCs w:val="24"/>
              </w:rPr>
              <w:t>電能＝電量×電壓</w:t>
            </w:r>
          </w:p>
          <w:p w:rsidR="00A26323" w:rsidRPr="00736D6E" w:rsidRDefault="00B52319" w:rsidP="00A26323">
            <w:pPr>
              <w:rPr>
                <w:rFonts w:ascii="標楷體" w:eastAsia="標楷體" w:hAnsi="標楷體" w:cs="標楷體"/>
                <w:color w:val="FF0000"/>
                <w:sz w:val="22"/>
                <w:szCs w:val="24"/>
              </w:rPr>
            </w:pPr>
            <w:r w:rsidRPr="00736D6E">
              <w:rPr>
                <w:rFonts w:ascii="標楷體" w:eastAsia="標楷體" w:hAnsi="標楷體" w:cs="標楷體" w:hint="eastAsia"/>
                <w:color w:val="FF0000"/>
                <w:sz w:val="22"/>
                <w:szCs w:val="24"/>
              </w:rPr>
              <w:t>4.說明電器如何消耗電能</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26323" w:rsidRPr="00500692" w:rsidRDefault="00B52319" w:rsidP="00A26323">
            <w:pPr>
              <w:ind w:left="317" w:hanging="317"/>
              <w:jc w:val="left"/>
              <w:rPr>
                <w:rFonts w:ascii="標楷體" w:eastAsia="標楷體" w:hAnsi="標楷體" w:cs="標楷體"/>
                <w:color w:val="FF0000"/>
                <w:sz w:val="24"/>
                <w:szCs w:val="24"/>
              </w:rPr>
            </w:pPr>
            <w:r w:rsidRPr="00B52319">
              <w:rPr>
                <w:rFonts w:ascii="標楷體" w:eastAsia="標楷體" w:hAnsi="標楷體" w:cs="標楷體" w:hint="eastAsia"/>
                <w:color w:val="auto"/>
                <w:sz w:val="24"/>
                <w:szCs w:val="24"/>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52319" w:rsidRPr="00736D6E" w:rsidRDefault="00B52319" w:rsidP="00B52319">
            <w:pPr>
              <w:ind w:firstLine="0"/>
              <w:jc w:val="left"/>
              <w:rPr>
                <w:rFonts w:ascii="標楷體" w:eastAsia="標楷體" w:hAnsi="標楷體" w:cs="標楷體"/>
                <w:sz w:val="22"/>
                <w:szCs w:val="24"/>
              </w:rPr>
            </w:pPr>
            <w:r w:rsidRPr="00736D6E">
              <w:rPr>
                <w:rFonts w:ascii="標楷體" w:eastAsia="標楷體" w:hAnsi="標楷體" w:cs="標楷體" w:hint="eastAsia"/>
                <w:sz w:val="22"/>
                <w:szCs w:val="24"/>
              </w:rPr>
              <w:t>1.導線</w:t>
            </w:r>
          </w:p>
          <w:p w:rsidR="00B52319" w:rsidRPr="00736D6E" w:rsidRDefault="00B52319" w:rsidP="00B52319">
            <w:pPr>
              <w:ind w:firstLine="0"/>
              <w:jc w:val="left"/>
              <w:rPr>
                <w:rFonts w:ascii="標楷體" w:eastAsia="標楷體" w:hAnsi="標楷體" w:cs="標楷體"/>
                <w:sz w:val="22"/>
                <w:szCs w:val="24"/>
              </w:rPr>
            </w:pPr>
            <w:r w:rsidRPr="00736D6E">
              <w:rPr>
                <w:rFonts w:ascii="標楷體" w:eastAsia="標楷體" w:hAnsi="標楷體" w:cs="標楷體" w:hint="eastAsia"/>
                <w:sz w:val="22"/>
                <w:szCs w:val="24"/>
              </w:rPr>
              <w:t>2.燈泡</w:t>
            </w:r>
          </w:p>
          <w:p w:rsidR="00A26323" w:rsidRPr="00736D6E" w:rsidRDefault="00B52319" w:rsidP="00B52319">
            <w:pPr>
              <w:ind w:firstLine="0"/>
              <w:jc w:val="left"/>
              <w:rPr>
                <w:rFonts w:ascii="標楷體" w:eastAsia="標楷體" w:hAnsi="標楷體" w:cs="標楷體"/>
                <w:sz w:val="22"/>
                <w:szCs w:val="24"/>
              </w:rPr>
            </w:pPr>
            <w:r w:rsidRPr="00736D6E">
              <w:rPr>
                <w:rFonts w:ascii="標楷體" w:eastAsia="標楷體" w:hAnsi="標楷體" w:cs="標楷體" w:hint="eastAsia"/>
                <w:sz w:val="22"/>
                <w:szCs w:val="24"/>
              </w:rPr>
              <w:t>3.LED燈</w:t>
            </w:r>
          </w:p>
          <w:p w:rsidR="00B52319" w:rsidRPr="00736D6E" w:rsidRDefault="00B52319" w:rsidP="00B52319">
            <w:pPr>
              <w:ind w:firstLine="0"/>
              <w:jc w:val="left"/>
              <w:rPr>
                <w:rFonts w:ascii="標楷體" w:eastAsia="標楷體" w:hAnsi="標楷體" w:cs="標楷體"/>
                <w:color w:val="FF0000"/>
                <w:sz w:val="22"/>
                <w:szCs w:val="24"/>
              </w:rPr>
            </w:pPr>
            <w:r w:rsidRPr="00736D6E">
              <w:rPr>
                <w:rFonts w:ascii="標楷體" w:eastAsia="標楷體" w:hAnsi="標楷體" w:cs="標楷體" w:hint="eastAsia"/>
                <w:color w:val="auto"/>
                <w:sz w:val="22"/>
                <w:szCs w:val="24"/>
              </w:rPr>
              <w:t>4.電池</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26323" w:rsidRPr="00736D6E" w:rsidRDefault="00A26323" w:rsidP="00B52319">
            <w:pPr>
              <w:ind w:firstLine="0"/>
              <w:rPr>
                <w:rFonts w:ascii="標楷體" w:eastAsia="標楷體" w:hAnsi="標楷體" w:cs="標楷體"/>
                <w:color w:val="auto"/>
                <w:sz w:val="22"/>
                <w:szCs w:val="24"/>
              </w:rPr>
            </w:pPr>
            <w:r w:rsidRPr="00736D6E">
              <w:rPr>
                <w:rFonts w:ascii="標楷體" w:eastAsia="標楷體" w:hAnsi="標楷體" w:cs="標楷體"/>
                <w:color w:val="auto"/>
                <w:sz w:val="22"/>
                <w:szCs w:val="24"/>
              </w:rPr>
              <w:t>1.觀察記錄</w:t>
            </w:r>
          </w:p>
          <w:p w:rsidR="00A26323" w:rsidRPr="00736D6E" w:rsidRDefault="00A26323" w:rsidP="00B52319">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2.</w:t>
            </w:r>
            <w:r w:rsidRPr="00736D6E">
              <w:rPr>
                <w:rFonts w:ascii="標楷體" w:eastAsia="標楷體" w:hAnsi="標楷體" w:cs="標楷體"/>
                <w:color w:val="auto"/>
                <w:sz w:val="22"/>
                <w:szCs w:val="24"/>
              </w:rPr>
              <w:t>學習單</w:t>
            </w:r>
          </w:p>
          <w:p w:rsidR="00A26323" w:rsidRPr="00736D6E" w:rsidRDefault="00A26323" w:rsidP="00B52319">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3</w:t>
            </w:r>
            <w:r w:rsidRPr="00736D6E">
              <w:rPr>
                <w:rFonts w:ascii="標楷體" w:eastAsia="標楷體" w:hAnsi="標楷體" w:cs="標楷體"/>
                <w:color w:val="auto"/>
                <w:sz w:val="22"/>
                <w:szCs w:val="24"/>
              </w:rPr>
              <w:t>.</w:t>
            </w:r>
            <w:r w:rsidR="00B52319" w:rsidRPr="00736D6E">
              <w:rPr>
                <w:rFonts w:ascii="標楷體" w:eastAsia="標楷體" w:hAnsi="標楷體" w:cs="標楷體" w:hint="eastAsia"/>
                <w:color w:val="auto"/>
                <w:sz w:val="22"/>
                <w:szCs w:val="24"/>
              </w:rPr>
              <w:t>提問問題</w:t>
            </w:r>
          </w:p>
          <w:p w:rsidR="00A26323" w:rsidRPr="00736D6E" w:rsidRDefault="00A26323" w:rsidP="00B52319">
            <w:pPr>
              <w:rPr>
                <w:rFonts w:ascii="標楷體" w:eastAsia="標楷體" w:hAnsi="標楷體" w:cs="標楷體"/>
                <w:color w:val="FF0000"/>
                <w:sz w:val="22"/>
                <w:szCs w:val="24"/>
              </w:rPr>
            </w:pPr>
            <w:r w:rsidRPr="00736D6E">
              <w:rPr>
                <w:rFonts w:ascii="標楷體" w:eastAsia="標楷體" w:hAnsi="標楷體" w:cs="標楷體" w:hint="eastAsia"/>
                <w:color w:val="auto"/>
                <w:sz w:val="22"/>
                <w:szCs w:val="24"/>
              </w:rPr>
              <w:t>4.</w:t>
            </w:r>
            <w:r w:rsidR="00B52319" w:rsidRPr="00736D6E">
              <w:rPr>
                <w:rFonts w:ascii="標楷體" w:eastAsia="標楷體" w:hAnsi="標楷體" w:cs="標楷體" w:hint="eastAsia"/>
                <w:color w:val="auto"/>
                <w:sz w:val="22"/>
                <w:szCs w:val="24"/>
              </w:rPr>
              <w:t>紙筆評量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26323" w:rsidRPr="00500692" w:rsidRDefault="00A26323" w:rsidP="00B52319">
            <w:pPr>
              <w:autoSpaceDE w:val="0"/>
              <w:autoSpaceDN w:val="0"/>
              <w:adjustRightInd w:val="0"/>
              <w:ind w:firstLine="0"/>
              <w:rPr>
                <w:rFonts w:ascii="標楷體" w:eastAsia="標楷體" w:hAnsi="標楷體" w:cs="DFKaiShu-SB-Estd-BF"/>
                <w:color w:val="FF0000"/>
                <w:sz w:val="24"/>
                <w:szCs w:val="24"/>
              </w:rPr>
            </w:pPr>
          </w:p>
          <w:p w:rsidR="00A26323" w:rsidRPr="00500692" w:rsidRDefault="00A26323" w:rsidP="00A26323">
            <w:pPr>
              <w:autoSpaceDE w:val="0"/>
              <w:autoSpaceDN w:val="0"/>
              <w:adjustRightInd w:val="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rsidR="00A26323" w:rsidRPr="00500692" w:rsidRDefault="00A26323" w:rsidP="00A26323">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A26323" w:rsidRPr="008C4AD5" w:rsidRDefault="00A26323" w:rsidP="00A26323">
            <w:pPr>
              <w:pStyle w:val="aff0"/>
              <w:numPr>
                <w:ilvl w:val="1"/>
                <w:numId w:val="40"/>
              </w:numPr>
              <w:tabs>
                <w:tab w:val="left" w:pos="281"/>
              </w:tabs>
              <w:adjustRightInd w:val="0"/>
              <w:snapToGrid w:val="0"/>
              <w:spacing w:line="0" w:lineRule="atLeast"/>
              <w:ind w:leftChars="0" w:left="58" w:firstLine="0"/>
              <w:jc w:val="left"/>
              <w:rPr>
                <w:rFonts w:ascii="標楷體" w:eastAsia="標楷體" w:hAnsi="標楷體" w:cs="標楷體"/>
                <w:sz w:val="24"/>
                <w:szCs w:val="24"/>
              </w:rPr>
            </w:pPr>
            <w:r w:rsidRPr="008C4AD5">
              <w:rPr>
                <w:rFonts w:ascii="標楷體" w:eastAsia="標楷體" w:hAnsi="標楷體" w:cs="標楷體" w:hint="eastAsia"/>
                <w:sz w:val="24"/>
                <w:szCs w:val="24"/>
              </w:rPr>
              <w:t>協同科目：</w:t>
            </w:r>
          </w:p>
          <w:p w:rsidR="00A26323" w:rsidRPr="00500692" w:rsidRDefault="00A26323" w:rsidP="00A26323">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A26323" w:rsidRPr="008C4AD5" w:rsidRDefault="00A26323" w:rsidP="00A26323">
            <w:pPr>
              <w:pStyle w:val="aff0"/>
              <w:numPr>
                <w:ilvl w:val="1"/>
                <w:numId w:val="40"/>
              </w:numPr>
              <w:tabs>
                <w:tab w:val="left" w:pos="281"/>
              </w:tabs>
              <w:adjustRightInd w:val="0"/>
              <w:snapToGrid w:val="0"/>
              <w:spacing w:line="0" w:lineRule="atLeast"/>
              <w:ind w:leftChars="0" w:left="58" w:firstLine="0"/>
              <w:jc w:val="left"/>
              <w:rPr>
                <w:rFonts w:ascii="標楷體" w:eastAsia="標楷體" w:hAnsi="標楷體" w:cs="標楷體"/>
                <w:sz w:val="24"/>
                <w:szCs w:val="24"/>
              </w:rPr>
            </w:pPr>
            <w:r w:rsidRPr="00500692">
              <w:rPr>
                <w:rFonts w:ascii="標楷體" w:eastAsia="標楷體" w:hAnsi="標楷體" w:cs="標楷體" w:hint="eastAsia"/>
                <w:sz w:val="24"/>
                <w:szCs w:val="24"/>
              </w:rPr>
              <w:t>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A26323" w:rsidRPr="00500692" w:rsidRDefault="00A26323" w:rsidP="00A26323">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2015EA" w:rsidTr="009B1C06">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2015EA" w:rsidRPr="00F21250" w:rsidRDefault="002015EA" w:rsidP="002015EA">
            <w:pPr>
              <w:jc w:val="center"/>
              <w:rPr>
                <w:rFonts w:ascii="標楷體" w:eastAsia="標楷體" w:hAnsi="標楷體" w:cs="標楷體"/>
                <w:color w:val="000000" w:themeColor="text1"/>
                <w:sz w:val="24"/>
                <w:szCs w:val="24"/>
              </w:rPr>
            </w:pPr>
            <w:r w:rsidRPr="00F21250">
              <w:rPr>
                <w:rFonts w:ascii="標楷體" w:eastAsia="標楷體" w:hAnsi="標楷體" w:cs="標楷體" w:hint="eastAsia"/>
                <w:color w:val="000000" w:themeColor="text1"/>
                <w:sz w:val="24"/>
                <w:szCs w:val="24"/>
              </w:rPr>
              <w:t>第二</w:t>
            </w:r>
            <w:proofErr w:type="gramStart"/>
            <w:r w:rsidRPr="00F21250">
              <w:rPr>
                <w:rFonts w:ascii="標楷體" w:eastAsia="標楷體" w:hAnsi="標楷體" w:cs="標楷體" w:hint="eastAsia"/>
                <w:color w:val="000000" w:themeColor="text1"/>
                <w:sz w:val="24"/>
                <w:szCs w:val="24"/>
              </w:rPr>
              <w:t>週</w:t>
            </w:r>
            <w:proofErr w:type="gramEnd"/>
          </w:p>
          <w:p w:rsidR="002015EA" w:rsidRDefault="002015EA" w:rsidP="002015EA">
            <w:pPr>
              <w:jc w:val="cente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2/16</w:t>
            </w:r>
            <w:r w:rsidRPr="00F21250">
              <w:rPr>
                <w:rFonts w:ascii="標楷體" w:eastAsia="標楷體" w:hAnsi="標楷體" w:cs="標楷體" w:hint="eastAsia"/>
                <w:color w:val="000000" w:themeColor="text1"/>
                <w:sz w:val="24"/>
                <w:szCs w:val="24"/>
              </w:rPr>
              <w:t>-</w:t>
            </w:r>
            <w:r>
              <w:rPr>
                <w:rFonts w:ascii="標楷體" w:eastAsia="標楷體" w:hAnsi="標楷體" w:cs="標楷體" w:hint="eastAsia"/>
                <w:color w:val="000000" w:themeColor="text1"/>
                <w:sz w:val="24"/>
                <w:szCs w:val="24"/>
              </w:rPr>
              <w:t>2/22</w:t>
            </w:r>
          </w:p>
        </w:tc>
        <w:tc>
          <w:tcPr>
            <w:tcW w:w="1701" w:type="dxa"/>
            <w:tcBorders>
              <w:top w:val="single" w:sz="8" w:space="0" w:color="000000"/>
              <w:left w:val="single" w:sz="8" w:space="0" w:color="000000"/>
              <w:bottom w:val="single" w:sz="8" w:space="0" w:color="000000"/>
              <w:right w:val="single" w:sz="8" w:space="0" w:color="000000"/>
            </w:tcBorders>
          </w:tcPr>
          <w:p w:rsidR="002015EA" w:rsidRPr="00736D6E" w:rsidRDefault="002015EA" w:rsidP="002015EA">
            <w:pPr>
              <w:jc w:val="center"/>
              <w:rPr>
                <w:rFonts w:ascii="標楷體" w:eastAsia="標楷體" w:hAnsi="標楷體"/>
                <w:sz w:val="22"/>
                <w:szCs w:val="24"/>
              </w:rPr>
            </w:pPr>
            <w:proofErr w:type="spellStart"/>
            <w:r w:rsidRPr="00736D6E">
              <w:rPr>
                <w:rFonts w:ascii="標楷體" w:eastAsia="標楷體" w:hAnsi="標楷體" w:hint="eastAsia"/>
                <w:sz w:val="22"/>
                <w:szCs w:val="24"/>
              </w:rPr>
              <w:t>ti</w:t>
            </w:r>
            <w:proofErr w:type="spellEnd"/>
            <w:r w:rsidRPr="00736D6E">
              <w:rPr>
                <w:rFonts w:ascii="標楷體" w:eastAsia="標楷體" w:hAnsi="標楷體" w:hint="eastAsia"/>
                <w:sz w:val="22"/>
                <w:szCs w:val="24"/>
              </w:rPr>
              <w:t>-Ⅳ-1</w:t>
            </w:r>
            <w:r w:rsidRPr="00736D6E">
              <w:rPr>
                <w:rFonts w:ascii="標楷體" w:eastAsia="標楷體" w:hAnsi="標楷體"/>
                <w:sz w:val="22"/>
                <w:szCs w:val="24"/>
              </w:rPr>
              <w:t>:</w:t>
            </w:r>
            <w:r w:rsidRPr="00736D6E">
              <w:rPr>
                <w:rFonts w:ascii="標楷體" w:eastAsia="標楷體" w:hAnsi="標楷體" w:hint="eastAsia"/>
                <w:sz w:val="22"/>
                <w:szCs w:val="24"/>
              </w:rPr>
              <w:t>能依據已知的自然科學知識概</w:t>
            </w:r>
            <w:r w:rsidRPr="00736D6E">
              <w:rPr>
                <w:rFonts w:ascii="標楷體" w:eastAsia="標楷體" w:hAnsi="標楷體" w:hint="eastAsia"/>
                <w:sz w:val="22"/>
                <w:szCs w:val="24"/>
              </w:rPr>
              <w:lastRenderedPageBreak/>
              <w:t>念，經由自我或團體探索與討論的過程，想像當使用的觀察方法或實驗方法改變時，其結果可能產生的差異；並能嘗試在指導下以創新思考和方法得到新的模型、成品或結果。</w:t>
            </w:r>
          </w:p>
          <w:p w:rsidR="002015EA" w:rsidRPr="00736D6E" w:rsidRDefault="002015EA" w:rsidP="002015EA">
            <w:pPr>
              <w:ind w:firstLine="0"/>
              <w:jc w:val="left"/>
              <w:rPr>
                <w:rFonts w:ascii="標楷體" w:eastAsia="標楷體" w:hAnsi="標楷體"/>
                <w:sz w:val="22"/>
                <w:szCs w:val="24"/>
              </w:rPr>
            </w:pPr>
            <w:r w:rsidRPr="00736D6E">
              <w:rPr>
                <w:rFonts w:ascii="標楷體" w:eastAsia="標楷體" w:hAnsi="標楷體" w:hint="eastAsia"/>
                <w:sz w:val="22"/>
                <w:szCs w:val="24"/>
              </w:rPr>
              <w:t>pa-Ⅳ-2:能運用科學原理、思考智能、數學等方法，從（所得的）資訊或數據，形成解釋、發現新知、獲知因果關係、解決問題或是發現新的問題。並能將自己的探究結果和同學的結果或其他相關的資訊比較對照，相互</w:t>
            </w:r>
            <w:r w:rsidRPr="00736D6E">
              <w:rPr>
                <w:rFonts w:ascii="標楷體" w:eastAsia="標楷體" w:hAnsi="標楷體" w:hint="eastAsia"/>
                <w:sz w:val="22"/>
                <w:szCs w:val="24"/>
              </w:rPr>
              <w:lastRenderedPageBreak/>
              <w:t>檢核，確認結果。</w:t>
            </w:r>
          </w:p>
          <w:p w:rsidR="002015EA" w:rsidRPr="00736D6E" w:rsidRDefault="002015EA" w:rsidP="002015EA">
            <w:pPr>
              <w:jc w:val="center"/>
              <w:rPr>
                <w:rFonts w:ascii="標楷體" w:eastAsia="標楷體" w:hAnsi="標楷體" w:cs="標楷體"/>
                <w:color w:val="FF0000"/>
                <w:sz w:val="22"/>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2015EA" w:rsidRPr="00736D6E" w:rsidRDefault="002015EA" w:rsidP="002015EA">
            <w:pPr>
              <w:jc w:val="center"/>
              <w:rPr>
                <w:rFonts w:ascii="標楷體" w:eastAsia="標楷體" w:hAnsi="標楷體" w:cs="標楷體"/>
                <w:sz w:val="22"/>
                <w:szCs w:val="24"/>
              </w:rPr>
            </w:pPr>
            <w:r w:rsidRPr="00736D6E">
              <w:rPr>
                <w:rFonts w:ascii="標楷體" w:eastAsia="標楷體" w:hAnsi="標楷體" w:cs="標楷體" w:hint="eastAsia"/>
                <w:sz w:val="22"/>
                <w:szCs w:val="24"/>
              </w:rPr>
              <w:lastRenderedPageBreak/>
              <w:t>Kc-Ⅳ-8:電流通過帶有電阻物體</w:t>
            </w:r>
            <w:r w:rsidRPr="00736D6E">
              <w:rPr>
                <w:rFonts w:ascii="標楷體" w:eastAsia="標楷體" w:hAnsi="標楷體" w:cs="標楷體" w:hint="eastAsia"/>
                <w:sz w:val="22"/>
                <w:szCs w:val="24"/>
              </w:rPr>
              <w:lastRenderedPageBreak/>
              <w:t>時，能量會以發熱的形式逸散。</w:t>
            </w:r>
          </w:p>
          <w:p w:rsidR="002015EA" w:rsidRPr="00736D6E" w:rsidRDefault="002015EA" w:rsidP="002015EA">
            <w:pPr>
              <w:ind w:firstLine="0"/>
              <w:jc w:val="left"/>
              <w:rPr>
                <w:rFonts w:ascii="標楷體" w:eastAsia="標楷體" w:hAnsi="標楷體" w:cs="標楷體"/>
                <w:sz w:val="22"/>
                <w:szCs w:val="24"/>
              </w:rPr>
            </w:pPr>
            <w:r w:rsidRPr="00736D6E">
              <w:rPr>
                <w:rFonts w:ascii="標楷體" w:eastAsia="標楷體" w:hAnsi="標楷體" w:cs="標楷體" w:hint="eastAsia"/>
                <w:sz w:val="22"/>
                <w:szCs w:val="24"/>
              </w:rPr>
              <w:t>Mc-Ⅳ-5:電力供應與輸送方式的概要。</w:t>
            </w:r>
          </w:p>
          <w:p w:rsidR="002015EA" w:rsidRPr="00736D6E" w:rsidRDefault="002015EA" w:rsidP="002015EA">
            <w:pPr>
              <w:ind w:firstLine="0"/>
              <w:jc w:val="left"/>
              <w:rPr>
                <w:rFonts w:ascii="標楷體" w:eastAsia="標楷體" w:hAnsi="標楷體" w:cs="標楷體"/>
                <w:sz w:val="22"/>
                <w:szCs w:val="24"/>
              </w:rPr>
            </w:pPr>
            <w:r w:rsidRPr="00736D6E">
              <w:rPr>
                <w:rFonts w:ascii="標楷體" w:eastAsia="標楷體" w:hAnsi="標楷體" w:cs="標楷體" w:hint="eastAsia"/>
                <w:sz w:val="22"/>
                <w:szCs w:val="24"/>
              </w:rPr>
              <w:t>Mc-Ⅳ-7:電器標示和電費計算。</w:t>
            </w:r>
          </w:p>
          <w:p w:rsidR="002015EA" w:rsidRPr="00736D6E" w:rsidRDefault="002015EA" w:rsidP="002015EA">
            <w:pPr>
              <w:rPr>
                <w:rFonts w:ascii="標楷體" w:eastAsia="標楷體" w:hAnsi="標楷體" w:cs="標楷體"/>
                <w:color w:val="FF0000"/>
                <w:sz w:val="22"/>
                <w:szCs w:val="24"/>
              </w:rPr>
            </w:pPr>
            <w:r w:rsidRPr="00736D6E">
              <w:rPr>
                <w:rFonts w:ascii="標楷體" w:eastAsia="標楷體" w:hAnsi="標楷體" w:cs="標楷體" w:hint="eastAsia"/>
                <w:sz w:val="22"/>
                <w:szCs w:val="24"/>
              </w:rPr>
              <w:t>Mc-Ⅳ-6:用電安全常識，避免觸電和電線走火。</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2015EA" w:rsidRPr="00736D6E" w:rsidRDefault="002015EA" w:rsidP="002015EA">
            <w:pPr>
              <w:ind w:firstLine="0"/>
              <w:jc w:val="left"/>
              <w:rPr>
                <w:rFonts w:ascii="標楷體" w:eastAsia="標楷體" w:hAnsi="標楷體"/>
                <w:sz w:val="22"/>
                <w:szCs w:val="24"/>
              </w:rPr>
            </w:pPr>
            <w:r w:rsidRPr="00736D6E">
              <w:rPr>
                <w:rFonts w:ascii="標楷體" w:eastAsia="標楷體" w:hAnsi="標楷體" w:hint="eastAsia"/>
                <w:sz w:val="22"/>
                <w:szCs w:val="24"/>
              </w:rPr>
              <w:lastRenderedPageBreak/>
              <w:t>1．1電流的熱效應</w:t>
            </w:r>
          </w:p>
          <w:p w:rsidR="002015EA" w:rsidRPr="00736D6E" w:rsidRDefault="002015EA" w:rsidP="002015EA">
            <w:pPr>
              <w:ind w:firstLine="0"/>
              <w:jc w:val="left"/>
              <w:rPr>
                <w:rFonts w:ascii="標楷體" w:eastAsia="標楷體" w:hAnsi="標楷體"/>
                <w:sz w:val="22"/>
                <w:szCs w:val="24"/>
              </w:rPr>
            </w:pPr>
            <w:r w:rsidRPr="00736D6E">
              <w:rPr>
                <w:rFonts w:ascii="標楷體" w:eastAsia="標楷體" w:hAnsi="標楷體" w:hint="eastAsia"/>
                <w:sz w:val="22"/>
                <w:szCs w:val="24"/>
              </w:rPr>
              <w:t>活動:</w:t>
            </w:r>
          </w:p>
          <w:p w:rsidR="002015EA" w:rsidRPr="00736D6E" w:rsidRDefault="002015EA" w:rsidP="002015EA">
            <w:pPr>
              <w:ind w:firstLine="0"/>
              <w:jc w:val="left"/>
              <w:rPr>
                <w:rFonts w:ascii="標楷體" w:eastAsia="標楷體" w:hAnsi="標楷體"/>
                <w:sz w:val="22"/>
                <w:szCs w:val="24"/>
              </w:rPr>
            </w:pPr>
            <w:r w:rsidRPr="00736D6E">
              <w:rPr>
                <w:rFonts w:ascii="標楷體" w:eastAsia="標楷體" w:hAnsi="標楷體" w:hint="eastAsia"/>
                <w:sz w:val="22"/>
                <w:szCs w:val="24"/>
              </w:rPr>
              <w:t>1.功率</w:t>
            </w:r>
            <w:r w:rsidRPr="00736D6E">
              <w:rPr>
                <w:rFonts w:ascii="標楷體" w:eastAsia="標楷體" w:hAnsi="標楷體" w:hint="eastAsia"/>
                <w:i/>
                <w:sz w:val="22"/>
                <w:szCs w:val="24"/>
              </w:rPr>
              <w:t>P</w:t>
            </w:r>
            <w:r w:rsidRPr="00736D6E">
              <w:rPr>
                <w:rFonts w:ascii="標楷體" w:eastAsia="標楷體" w:hAnsi="標楷體" w:hint="eastAsia"/>
                <w:sz w:val="22"/>
                <w:szCs w:val="24"/>
              </w:rPr>
              <w:t>＝</w:t>
            </w:r>
            <w:r w:rsidRPr="00736D6E">
              <w:rPr>
                <w:rFonts w:ascii="標楷體" w:eastAsia="標楷體" w:hAnsi="標楷體" w:hint="eastAsia"/>
                <w:i/>
                <w:sz w:val="22"/>
                <w:szCs w:val="24"/>
              </w:rPr>
              <w:t>IV</w:t>
            </w:r>
            <w:r w:rsidRPr="00736D6E">
              <w:rPr>
                <w:rFonts w:ascii="標楷體" w:eastAsia="標楷體" w:hAnsi="標楷體" w:hint="eastAsia"/>
                <w:sz w:val="22"/>
                <w:szCs w:val="24"/>
              </w:rPr>
              <w:t>。</w:t>
            </w:r>
          </w:p>
          <w:p w:rsidR="002015EA" w:rsidRPr="00736D6E" w:rsidRDefault="002015EA" w:rsidP="002015EA">
            <w:pPr>
              <w:ind w:firstLine="0"/>
              <w:jc w:val="left"/>
              <w:rPr>
                <w:rFonts w:ascii="標楷體" w:eastAsia="標楷體" w:hAnsi="標楷體"/>
                <w:sz w:val="22"/>
                <w:szCs w:val="24"/>
              </w:rPr>
            </w:pPr>
            <w:r w:rsidRPr="00736D6E">
              <w:rPr>
                <w:rFonts w:ascii="標楷體" w:eastAsia="標楷體" w:hAnsi="標楷體" w:hint="eastAsia"/>
                <w:sz w:val="22"/>
                <w:szCs w:val="24"/>
              </w:rPr>
              <w:lastRenderedPageBreak/>
              <w:t>電熱器為了產生較多的熱量，大都使用電阻高且耐高溫的鎳鉻合金做為材料。</w:t>
            </w:r>
          </w:p>
          <w:p w:rsidR="002015EA" w:rsidRPr="00736D6E" w:rsidRDefault="002015EA" w:rsidP="002015EA">
            <w:pPr>
              <w:ind w:firstLine="0"/>
              <w:jc w:val="left"/>
              <w:rPr>
                <w:rFonts w:ascii="標楷體" w:eastAsia="標楷體" w:hAnsi="標楷體"/>
                <w:color w:val="FF0000"/>
                <w:sz w:val="22"/>
                <w:szCs w:val="24"/>
              </w:rPr>
            </w:pPr>
            <w:r w:rsidRPr="00736D6E">
              <w:rPr>
                <w:rFonts w:ascii="標楷體" w:eastAsia="標楷體" w:hAnsi="標楷體" w:hint="eastAsia"/>
                <w:color w:val="FF0000"/>
                <w:sz w:val="22"/>
                <w:szCs w:val="24"/>
              </w:rPr>
              <w:t>2.探討能量轉換，與學生討論家中有哪些家電耗能較多?並請同學思考如何節能</w:t>
            </w:r>
          </w:p>
          <w:p w:rsidR="002015EA" w:rsidRPr="00736D6E" w:rsidRDefault="002015EA" w:rsidP="002015EA">
            <w:pPr>
              <w:ind w:firstLine="0"/>
              <w:jc w:val="left"/>
              <w:rPr>
                <w:rFonts w:ascii="標楷體" w:eastAsia="標楷體" w:hAnsi="標楷體"/>
                <w:sz w:val="22"/>
                <w:szCs w:val="24"/>
              </w:rPr>
            </w:pPr>
            <w:r w:rsidRPr="00736D6E">
              <w:rPr>
                <w:rFonts w:ascii="標楷體" w:eastAsia="標楷體" w:hAnsi="標楷體" w:hint="eastAsia"/>
                <w:sz w:val="22"/>
                <w:szCs w:val="24"/>
              </w:rPr>
              <w:t>1．2電與生活</w:t>
            </w:r>
          </w:p>
          <w:p w:rsidR="002015EA" w:rsidRPr="00736D6E" w:rsidRDefault="002015EA" w:rsidP="002015EA">
            <w:pPr>
              <w:ind w:firstLine="0"/>
              <w:jc w:val="left"/>
              <w:rPr>
                <w:rFonts w:ascii="標楷體" w:eastAsia="標楷體" w:hAnsi="標楷體"/>
                <w:sz w:val="22"/>
                <w:szCs w:val="24"/>
              </w:rPr>
            </w:pPr>
            <w:r w:rsidRPr="00736D6E">
              <w:rPr>
                <w:rFonts w:ascii="標楷體" w:eastAsia="標楷體" w:hAnsi="標楷體" w:hint="eastAsia"/>
                <w:sz w:val="22"/>
                <w:szCs w:val="24"/>
              </w:rPr>
              <w:t>活動:</w:t>
            </w:r>
          </w:p>
          <w:p w:rsidR="002015EA" w:rsidRPr="00736D6E" w:rsidRDefault="002015EA" w:rsidP="002015EA">
            <w:pPr>
              <w:ind w:firstLine="0"/>
              <w:jc w:val="left"/>
              <w:rPr>
                <w:rFonts w:ascii="標楷體" w:eastAsia="標楷體" w:hAnsi="標楷體"/>
                <w:color w:val="FF0000"/>
                <w:sz w:val="22"/>
                <w:szCs w:val="24"/>
              </w:rPr>
            </w:pPr>
            <w:r w:rsidRPr="00736D6E">
              <w:rPr>
                <w:rFonts w:ascii="標楷體" w:eastAsia="標楷體" w:hAnsi="標楷體" w:hint="eastAsia"/>
                <w:color w:val="FF0000"/>
                <w:sz w:val="22"/>
                <w:szCs w:val="24"/>
              </w:rPr>
              <w:t>1.詢問學生是否有見過家中的三孔插座？為什麼三孔插座會有兩種不一樣的形狀？</w:t>
            </w:r>
          </w:p>
          <w:p w:rsidR="002015EA" w:rsidRPr="00736D6E" w:rsidRDefault="002015EA" w:rsidP="002015EA">
            <w:pPr>
              <w:ind w:firstLine="0"/>
              <w:jc w:val="left"/>
              <w:rPr>
                <w:rFonts w:ascii="標楷體" w:eastAsia="標楷體" w:hAnsi="標楷體"/>
                <w:color w:val="FF0000"/>
                <w:sz w:val="22"/>
                <w:szCs w:val="24"/>
              </w:rPr>
            </w:pPr>
            <w:r w:rsidRPr="00736D6E">
              <w:rPr>
                <w:rFonts w:ascii="標楷體" w:eastAsia="標楷體" w:hAnsi="標楷體" w:hint="eastAsia"/>
                <w:color w:val="FF0000"/>
                <w:sz w:val="22"/>
                <w:szCs w:val="24"/>
              </w:rPr>
              <w:t>2. 由電流的大小和方向是否固定，或是會隨時間作有規律的週期性變化，來區別直流電與交流電，利用電流與時間的函數圖形，可以更有效得讓學生認識直流電與交流電的差異。</w:t>
            </w:r>
          </w:p>
          <w:p w:rsidR="002015EA" w:rsidRPr="00736D6E" w:rsidRDefault="002015EA" w:rsidP="002015EA">
            <w:pPr>
              <w:rPr>
                <w:rFonts w:ascii="標楷體" w:eastAsia="標楷體" w:hAnsi="標楷體" w:cs="標楷體"/>
                <w:color w:val="FF0000"/>
                <w:sz w:val="22"/>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015EA" w:rsidRDefault="002015EA" w:rsidP="002015EA">
            <w:pPr>
              <w:ind w:left="317" w:hanging="317"/>
              <w:rPr>
                <w:rFonts w:ascii="標楷體" w:eastAsia="標楷體" w:hAnsi="標楷體" w:cs="標楷體"/>
                <w:color w:val="FF0000"/>
                <w:sz w:val="24"/>
                <w:szCs w:val="24"/>
              </w:rPr>
            </w:pPr>
            <w:r w:rsidRPr="00FA26AC">
              <w:rPr>
                <w:rFonts w:ascii="標楷體" w:eastAsia="標楷體" w:hAnsi="標楷體" w:cs="標楷體" w:hint="eastAsia"/>
                <w:color w:val="auto"/>
                <w:sz w:val="24"/>
                <w:szCs w:val="24"/>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015EA" w:rsidRDefault="002015EA" w:rsidP="002015EA">
            <w:pPr>
              <w:ind w:left="-22" w:hanging="7"/>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015EA" w:rsidRPr="00736D6E" w:rsidRDefault="002015EA" w:rsidP="002015EA">
            <w:pPr>
              <w:ind w:firstLine="0"/>
              <w:rPr>
                <w:rFonts w:ascii="標楷體" w:eastAsia="標楷體" w:hAnsi="標楷體" w:cs="標楷體"/>
                <w:color w:val="auto"/>
                <w:sz w:val="22"/>
                <w:szCs w:val="24"/>
              </w:rPr>
            </w:pPr>
            <w:r w:rsidRPr="00736D6E">
              <w:rPr>
                <w:rFonts w:ascii="標楷體" w:eastAsia="標楷體" w:hAnsi="標楷體" w:cs="標楷體"/>
                <w:color w:val="auto"/>
                <w:sz w:val="22"/>
                <w:szCs w:val="24"/>
              </w:rPr>
              <w:t>1.觀察記錄</w:t>
            </w:r>
          </w:p>
          <w:p w:rsidR="002015EA" w:rsidRPr="00736D6E" w:rsidRDefault="002015EA" w:rsidP="002015EA">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2.</w:t>
            </w:r>
            <w:r w:rsidRPr="00736D6E">
              <w:rPr>
                <w:rFonts w:ascii="標楷體" w:eastAsia="標楷體" w:hAnsi="標楷體" w:cs="標楷體"/>
                <w:color w:val="auto"/>
                <w:sz w:val="22"/>
                <w:szCs w:val="24"/>
              </w:rPr>
              <w:t>學習單</w:t>
            </w:r>
          </w:p>
          <w:p w:rsidR="002015EA" w:rsidRPr="00736D6E" w:rsidRDefault="002015EA" w:rsidP="002015EA">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3</w:t>
            </w:r>
            <w:r w:rsidRPr="00736D6E">
              <w:rPr>
                <w:rFonts w:ascii="標楷體" w:eastAsia="標楷體" w:hAnsi="標楷體" w:cs="標楷體"/>
                <w:color w:val="auto"/>
                <w:sz w:val="22"/>
                <w:szCs w:val="24"/>
              </w:rPr>
              <w:t>.</w:t>
            </w:r>
            <w:r w:rsidRPr="00736D6E">
              <w:rPr>
                <w:rFonts w:ascii="標楷體" w:eastAsia="標楷體" w:hAnsi="標楷體" w:cs="標楷體" w:hint="eastAsia"/>
                <w:color w:val="auto"/>
                <w:sz w:val="22"/>
                <w:szCs w:val="24"/>
              </w:rPr>
              <w:t>提問問題</w:t>
            </w:r>
          </w:p>
          <w:p w:rsidR="002015EA" w:rsidRPr="00500692" w:rsidRDefault="002015EA" w:rsidP="002015EA">
            <w:pPr>
              <w:rPr>
                <w:rFonts w:ascii="標楷體" w:eastAsia="標楷體" w:hAnsi="標楷體" w:cs="標楷體"/>
                <w:color w:val="FF0000"/>
                <w:sz w:val="24"/>
                <w:szCs w:val="24"/>
              </w:rPr>
            </w:pPr>
            <w:r w:rsidRPr="00736D6E">
              <w:rPr>
                <w:rFonts w:ascii="標楷體" w:eastAsia="標楷體" w:hAnsi="標楷體" w:cs="標楷體" w:hint="eastAsia"/>
                <w:color w:val="auto"/>
                <w:sz w:val="22"/>
                <w:szCs w:val="24"/>
              </w:rPr>
              <w:lastRenderedPageBreak/>
              <w:t>4.紙筆評量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015EA" w:rsidRPr="00A42EF1" w:rsidRDefault="002015EA" w:rsidP="002015EA">
            <w:pPr>
              <w:ind w:left="-22" w:hanging="7"/>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rsidR="002015EA" w:rsidRPr="00500692" w:rsidRDefault="002015EA" w:rsidP="002015EA">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lastRenderedPageBreak/>
              <w:t>教學(需另申請授課鐘點費)</w:t>
            </w:r>
          </w:p>
          <w:p w:rsidR="002015EA" w:rsidRPr="008C4AD5" w:rsidRDefault="002015EA" w:rsidP="002015EA">
            <w:pPr>
              <w:pStyle w:val="aff0"/>
              <w:numPr>
                <w:ilvl w:val="0"/>
                <w:numId w:val="42"/>
              </w:numPr>
              <w:tabs>
                <w:tab w:val="left" w:pos="281"/>
              </w:tabs>
              <w:adjustRightInd w:val="0"/>
              <w:snapToGrid w:val="0"/>
              <w:spacing w:line="0" w:lineRule="atLeast"/>
              <w:ind w:leftChars="0" w:left="71" w:hanging="14"/>
              <w:jc w:val="left"/>
              <w:rPr>
                <w:rFonts w:ascii="標楷體" w:eastAsia="標楷體" w:hAnsi="標楷體" w:cs="標楷體"/>
                <w:sz w:val="24"/>
                <w:szCs w:val="24"/>
              </w:rPr>
            </w:pPr>
            <w:r w:rsidRPr="008C4AD5">
              <w:rPr>
                <w:rFonts w:ascii="標楷體" w:eastAsia="標楷體" w:hAnsi="標楷體" w:cs="標楷體" w:hint="eastAsia"/>
                <w:sz w:val="24"/>
                <w:szCs w:val="24"/>
              </w:rPr>
              <w:t>協同科目：</w:t>
            </w:r>
          </w:p>
          <w:p w:rsidR="002015EA" w:rsidRPr="00500692" w:rsidRDefault="002015EA" w:rsidP="002015EA">
            <w:pPr>
              <w:adjustRightInd w:val="0"/>
              <w:snapToGrid w:val="0"/>
              <w:spacing w:line="0" w:lineRule="atLeast"/>
              <w:ind w:left="71" w:hanging="14"/>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2015EA" w:rsidRPr="008C4AD5" w:rsidRDefault="002015EA" w:rsidP="002015EA">
            <w:pPr>
              <w:pStyle w:val="aff0"/>
              <w:numPr>
                <w:ilvl w:val="0"/>
                <w:numId w:val="42"/>
              </w:numPr>
              <w:tabs>
                <w:tab w:val="left" w:pos="281"/>
              </w:tabs>
              <w:adjustRightInd w:val="0"/>
              <w:snapToGrid w:val="0"/>
              <w:spacing w:line="0" w:lineRule="atLeast"/>
              <w:ind w:leftChars="0" w:left="71" w:hanging="14"/>
              <w:jc w:val="left"/>
              <w:rPr>
                <w:rFonts w:ascii="標楷體" w:eastAsia="標楷體" w:hAnsi="標楷體" w:cs="標楷體"/>
                <w:sz w:val="24"/>
                <w:szCs w:val="24"/>
              </w:rPr>
            </w:pPr>
            <w:r w:rsidRPr="00500692">
              <w:rPr>
                <w:rFonts w:ascii="標楷體" w:eastAsia="標楷體" w:hAnsi="標楷體" w:cs="標楷體" w:hint="eastAsia"/>
                <w:sz w:val="24"/>
                <w:szCs w:val="24"/>
              </w:rPr>
              <w:t>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2015EA" w:rsidRPr="00500692" w:rsidRDefault="002015EA" w:rsidP="002015EA">
            <w:pPr>
              <w:adjustRightInd w:val="0"/>
              <w:snapToGrid w:val="0"/>
              <w:spacing w:line="0" w:lineRule="atLeast"/>
              <w:ind w:left="71" w:hanging="14"/>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DE4345" w:rsidTr="009B1C06">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DE4345" w:rsidRPr="00F21250" w:rsidRDefault="00DE4345" w:rsidP="00DE4345">
            <w:pPr>
              <w:jc w:val="center"/>
              <w:rPr>
                <w:rFonts w:ascii="標楷體" w:eastAsia="標楷體" w:hAnsi="標楷體" w:cs="標楷體"/>
                <w:color w:val="000000" w:themeColor="text1"/>
                <w:sz w:val="24"/>
                <w:szCs w:val="24"/>
              </w:rPr>
            </w:pPr>
            <w:r w:rsidRPr="00F21250">
              <w:rPr>
                <w:rFonts w:ascii="標楷體" w:eastAsia="標楷體" w:hAnsi="標楷體" w:cs="標楷體" w:hint="eastAsia"/>
                <w:color w:val="000000" w:themeColor="text1"/>
                <w:sz w:val="24"/>
                <w:szCs w:val="24"/>
              </w:rPr>
              <w:lastRenderedPageBreak/>
              <w:t>第三</w:t>
            </w:r>
            <w:proofErr w:type="gramStart"/>
            <w:r w:rsidRPr="00F21250">
              <w:rPr>
                <w:rFonts w:ascii="標楷體" w:eastAsia="標楷體" w:hAnsi="標楷體" w:cs="標楷體" w:hint="eastAsia"/>
                <w:color w:val="000000" w:themeColor="text1"/>
                <w:sz w:val="24"/>
                <w:szCs w:val="24"/>
              </w:rPr>
              <w:t>週</w:t>
            </w:r>
            <w:proofErr w:type="gramEnd"/>
          </w:p>
          <w:p w:rsidR="00DE4345" w:rsidRPr="00F21250" w:rsidRDefault="00DE4345" w:rsidP="00DE4345">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2/23-3/1</w:t>
            </w:r>
          </w:p>
        </w:tc>
        <w:tc>
          <w:tcPr>
            <w:tcW w:w="1701" w:type="dxa"/>
            <w:tcBorders>
              <w:top w:val="single" w:sz="8" w:space="0" w:color="000000"/>
              <w:left w:val="single" w:sz="8" w:space="0" w:color="000000"/>
              <w:bottom w:val="single" w:sz="8" w:space="0" w:color="000000"/>
              <w:right w:val="single" w:sz="8" w:space="0" w:color="000000"/>
            </w:tcBorders>
          </w:tcPr>
          <w:p w:rsidR="00DE4345" w:rsidRPr="00736D6E" w:rsidRDefault="00DE4345" w:rsidP="00DE4345">
            <w:pPr>
              <w:ind w:firstLine="0"/>
              <w:jc w:val="left"/>
              <w:rPr>
                <w:rFonts w:ascii="標楷體" w:eastAsia="標楷體" w:hAnsi="標楷體"/>
                <w:sz w:val="22"/>
                <w:szCs w:val="24"/>
              </w:rPr>
            </w:pPr>
            <w:r w:rsidRPr="00736D6E">
              <w:rPr>
                <w:rFonts w:ascii="標楷體" w:eastAsia="標楷體" w:hAnsi="標楷體" w:hint="eastAsia"/>
                <w:sz w:val="22"/>
                <w:szCs w:val="24"/>
              </w:rPr>
              <w:t>pa-Ⅳ-2:能運用科學原理、思考智能、數學等方法，從（所得的）資訊或數據，形成解釋、發現新知、獲知因果關係、解決問題或是發現新的問題。並能將自己的探究結果和同學的結果或其他相關的資訊比較對照，相互檢核，確認結果。</w:t>
            </w:r>
          </w:p>
          <w:p w:rsidR="00DE4345" w:rsidRPr="00736D6E" w:rsidRDefault="00DE4345" w:rsidP="00DE4345">
            <w:pPr>
              <w:ind w:firstLine="0"/>
              <w:jc w:val="left"/>
              <w:rPr>
                <w:rFonts w:ascii="標楷體" w:eastAsia="標楷體" w:hAnsi="標楷體"/>
                <w:sz w:val="22"/>
                <w:szCs w:val="24"/>
              </w:rPr>
            </w:pPr>
            <w:r w:rsidRPr="00736D6E">
              <w:rPr>
                <w:rFonts w:ascii="標楷體" w:eastAsia="標楷體" w:hAnsi="標楷體" w:hint="eastAsia"/>
                <w:sz w:val="22"/>
                <w:szCs w:val="24"/>
              </w:rPr>
              <w:t>ah-Ⅳ-2:應用所學到的科學知識與科學探究方法，幫助自己做出最佳的決定。</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DE4345" w:rsidRPr="00736D6E" w:rsidRDefault="00DE4345" w:rsidP="00DE4345">
            <w:pPr>
              <w:ind w:firstLine="0"/>
              <w:jc w:val="left"/>
              <w:rPr>
                <w:rFonts w:ascii="標楷體" w:eastAsia="標楷體" w:hAnsi="標楷體" w:cs="標楷體"/>
                <w:sz w:val="22"/>
                <w:szCs w:val="24"/>
              </w:rPr>
            </w:pPr>
            <w:r w:rsidRPr="00736D6E">
              <w:rPr>
                <w:rFonts w:ascii="標楷體" w:eastAsia="標楷體" w:hAnsi="標楷體" w:cs="標楷體" w:hint="eastAsia"/>
                <w:sz w:val="22"/>
                <w:szCs w:val="24"/>
              </w:rPr>
              <w:t>Mc-Ⅳ-5:電力供應與輸送方式的概要。</w:t>
            </w:r>
          </w:p>
          <w:p w:rsidR="00DE4345" w:rsidRPr="00736D6E" w:rsidRDefault="00DE4345" w:rsidP="00DE4345">
            <w:pPr>
              <w:ind w:firstLine="0"/>
              <w:jc w:val="left"/>
              <w:rPr>
                <w:rFonts w:ascii="標楷體" w:eastAsia="標楷體" w:hAnsi="標楷體" w:cs="標楷體"/>
                <w:sz w:val="22"/>
                <w:szCs w:val="24"/>
              </w:rPr>
            </w:pPr>
            <w:r w:rsidRPr="00736D6E">
              <w:rPr>
                <w:rFonts w:ascii="標楷體" w:eastAsia="標楷體" w:hAnsi="標楷體" w:cs="標楷體" w:hint="eastAsia"/>
                <w:sz w:val="22"/>
                <w:szCs w:val="24"/>
              </w:rPr>
              <w:t>Mc-Ⅳ-7:電器標示和電費計算。</w:t>
            </w:r>
          </w:p>
          <w:p w:rsidR="00DE4345" w:rsidRPr="00736D6E" w:rsidRDefault="00DE4345" w:rsidP="00DE4345">
            <w:pPr>
              <w:jc w:val="center"/>
              <w:rPr>
                <w:rFonts w:ascii="標楷體" w:eastAsia="標楷體" w:hAnsi="標楷體" w:cs="標楷體"/>
                <w:color w:val="FF0000"/>
                <w:sz w:val="22"/>
                <w:szCs w:val="24"/>
              </w:rPr>
            </w:pPr>
            <w:r w:rsidRPr="00736D6E">
              <w:rPr>
                <w:rFonts w:ascii="標楷體" w:eastAsia="標楷體" w:hAnsi="標楷體" w:cs="標楷體" w:hint="eastAsia"/>
                <w:sz w:val="22"/>
                <w:szCs w:val="24"/>
              </w:rPr>
              <w:t>Mc-Ⅳ-6:用電安全常識，避免觸電和電線走火。</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DE4345" w:rsidRPr="00736D6E" w:rsidRDefault="00DE4345" w:rsidP="00DE4345">
            <w:pPr>
              <w:ind w:firstLine="0"/>
              <w:jc w:val="left"/>
              <w:rPr>
                <w:rFonts w:ascii="標楷體" w:eastAsia="標楷體" w:hAnsi="標楷體"/>
                <w:sz w:val="22"/>
                <w:szCs w:val="24"/>
              </w:rPr>
            </w:pPr>
            <w:r w:rsidRPr="00736D6E">
              <w:rPr>
                <w:rFonts w:ascii="標楷體" w:eastAsia="標楷體" w:hAnsi="標楷體" w:hint="eastAsia"/>
                <w:sz w:val="22"/>
                <w:szCs w:val="24"/>
              </w:rPr>
              <w:t>1．2電與生活</w:t>
            </w:r>
          </w:p>
          <w:p w:rsidR="00DE4345" w:rsidRPr="00736D6E" w:rsidRDefault="00DE4345" w:rsidP="00DE4345">
            <w:pPr>
              <w:ind w:firstLine="0"/>
              <w:jc w:val="left"/>
              <w:rPr>
                <w:rFonts w:ascii="標楷體" w:eastAsia="標楷體" w:hAnsi="標楷體"/>
                <w:color w:val="FF0000"/>
                <w:sz w:val="22"/>
                <w:szCs w:val="24"/>
              </w:rPr>
            </w:pPr>
            <w:r w:rsidRPr="00736D6E">
              <w:rPr>
                <w:rFonts w:ascii="標楷體" w:eastAsia="標楷體" w:hAnsi="標楷體" w:hint="eastAsia"/>
                <w:sz w:val="22"/>
                <w:szCs w:val="24"/>
              </w:rPr>
              <w:t>活動:</w:t>
            </w:r>
          </w:p>
          <w:p w:rsidR="00DE4345" w:rsidRPr="00736D6E" w:rsidRDefault="00DE4345" w:rsidP="00DE4345">
            <w:pPr>
              <w:ind w:firstLine="0"/>
              <w:jc w:val="left"/>
              <w:rPr>
                <w:rFonts w:ascii="標楷體" w:eastAsia="標楷體" w:hAnsi="標楷體"/>
                <w:sz w:val="22"/>
                <w:szCs w:val="24"/>
              </w:rPr>
            </w:pPr>
            <w:r w:rsidRPr="00736D6E">
              <w:rPr>
                <w:rFonts w:ascii="標楷體" w:eastAsia="標楷體" w:hAnsi="標楷體" w:hint="eastAsia"/>
                <w:sz w:val="22"/>
                <w:szCs w:val="24"/>
              </w:rPr>
              <w:t>1.說明變電與輸、配電過程，並簡略解說日常生活常見的高壓電塔、變電所與變壓器等電力設備。</w:t>
            </w:r>
          </w:p>
          <w:p w:rsidR="00DE4345" w:rsidRPr="00736D6E" w:rsidRDefault="00DE4345" w:rsidP="00DE4345">
            <w:pPr>
              <w:ind w:firstLine="0"/>
              <w:jc w:val="left"/>
              <w:rPr>
                <w:rFonts w:ascii="標楷體" w:eastAsia="標楷體" w:hAnsi="標楷體"/>
                <w:sz w:val="22"/>
                <w:szCs w:val="24"/>
              </w:rPr>
            </w:pPr>
            <w:r w:rsidRPr="00736D6E">
              <w:rPr>
                <w:rFonts w:ascii="標楷體" w:eastAsia="標楷體" w:hAnsi="標楷體" w:hint="eastAsia"/>
                <w:sz w:val="22"/>
                <w:szCs w:val="24"/>
              </w:rPr>
              <w:t>2.以課本的「家庭配電系統」示意圖，說明110伏特和220伏特電壓的配置方法，及保險裝置的配置位置。</w:t>
            </w:r>
          </w:p>
          <w:p w:rsidR="00DE4345" w:rsidRPr="00736D6E" w:rsidRDefault="00DE4345" w:rsidP="00DE4345">
            <w:pPr>
              <w:ind w:firstLine="0"/>
              <w:jc w:val="left"/>
              <w:rPr>
                <w:rFonts w:ascii="標楷體" w:eastAsia="標楷體" w:hAnsi="標楷體"/>
                <w:color w:val="FF0000"/>
                <w:sz w:val="22"/>
                <w:szCs w:val="24"/>
              </w:rPr>
            </w:pPr>
            <w:r w:rsidRPr="00736D6E">
              <w:rPr>
                <w:rFonts w:ascii="標楷體" w:eastAsia="標楷體" w:hAnsi="標楷體" w:hint="eastAsia"/>
                <w:color w:val="FF0000"/>
                <w:sz w:val="22"/>
                <w:szCs w:val="24"/>
              </w:rPr>
              <w:t>3.以課本提供的電器規格，說明電器標示的意義。請學生就教室內觀察到的電器，說明規格標示所代表的意義為何。</w:t>
            </w:r>
          </w:p>
          <w:p w:rsidR="00DE4345" w:rsidRPr="00736D6E" w:rsidRDefault="00DE4345" w:rsidP="00DE4345">
            <w:pPr>
              <w:ind w:firstLine="0"/>
              <w:jc w:val="left"/>
              <w:rPr>
                <w:rFonts w:ascii="標楷體" w:eastAsia="標楷體" w:hAnsi="標楷體"/>
                <w:color w:val="FF0000"/>
                <w:sz w:val="22"/>
                <w:szCs w:val="24"/>
              </w:rPr>
            </w:pPr>
            <w:r w:rsidRPr="00736D6E">
              <w:rPr>
                <w:rFonts w:ascii="標楷體" w:eastAsia="標楷體" w:hAnsi="標楷體" w:hint="eastAsia"/>
                <w:color w:val="FF0000"/>
                <w:sz w:val="22"/>
                <w:szCs w:val="24"/>
              </w:rPr>
              <w:t>4.請學生帶一張電費</w:t>
            </w:r>
            <w:proofErr w:type="gramStart"/>
            <w:r w:rsidRPr="00736D6E">
              <w:rPr>
                <w:rFonts w:ascii="標楷體" w:eastAsia="標楷體" w:hAnsi="標楷體" w:hint="eastAsia"/>
                <w:color w:val="FF0000"/>
                <w:sz w:val="22"/>
                <w:szCs w:val="24"/>
              </w:rPr>
              <w:t>帳單</w:t>
            </w:r>
            <w:proofErr w:type="gramEnd"/>
            <w:r w:rsidRPr="00736D6E">
              <w:rPr>
                <w:rFonts w:ascii="標楷體" w:eastAsia="標楷體" w:hAnsi="標楷體" w:hint="eastAsia"/>
                <w:color w:val="FF0000"/>
                <w:sz w:val="22"/>
                <w:szCs w:val="24"/>
              </w:rPr>
              <w:t>，帶領學生了解家中用電之狀況，並說明電力公司是如何計算電費。</w:t>
            </w:r>
          </w:p>
          <w:p w:rsidR="00DE4345" w:rsidRPr="00736D6E" w:rsidRDefault="00DE4345" w:rsidP="00DE4345">
            <w:pPr>
              <w:ind w:firstLine="0"/>
              <w:jc w:val="left"/>
              <w:rPr>
                <w:rFonts w:ascii="標楷體" w:eastAsia="標楷體" w:hAnsi="標楷體"/>
                <w:color w:val="FF0000"/>
                <w:sz w:val="22"/>
                <w:szCs w:val="24"/>
              </w:rPr>
            </w:pPr>
            <w:r w:rsidRPr="00736D6E">
              <w:rPr>
                <w:rFonts w:ascii="標楷體" w:eastAsia="標楷體" w:hAnsi="標楷體" w:hint="eastAsia"/>
                <w:sz w:val="22"/>
                <w:szCs w:val="24"/>
              </w:rPr>
              <w:t>5.進行探索活動，說明短路發生的原因，及短路可能會引起電線走火。</w:t>
            </w:r>
            <w:r w:rsidRPr="00736D6E">
              <w:rPr>
                <w:rFonts w:ascii="標楷體" w:eastAsia="標楷體" w:hAnsi="標楷體" w:hint="eastAsia"/>
                <w:color w:val="FF0000"/>
                <w:sz w:val="22"/>
                <w:szCs w:val="24"/>
              </w:rPr>
              <w:t>說明保險絲具有保護電路的功能，並詢問學生：「在電路中沒有保</w:t>
            </w:r>
            <w:r w:rsidRPr="00736D6E">
              <w:rPr>
                <w:rFonts w:ascii="標楷體" w:eastAsia="標楷體" w:hAnsi="標楷體" w:hint="eastAsia"/>
                <w:color w:val="FF0000"/>
                <w:sz w:val="22"/>
                <w:szCs w:val="24"/>
              </w:rPr>
              <w:lastRenderedPageBreak/>
              <w:t>險絲的情況下，可能會發生哪些危險？」</w:t>
            </w:r>
          </w:p>
          <w:p w:rsidR="00DE4345" w:rsidRPr="00736D6E" w:rsidRDefault="00DE4345" w:rsidP="00DE4345">
            <w:pPr>
              <w:ind w:firstLine="0"/>
              <w:jc w:val="left"/>
              <w:rPr>
                <w:rFonts w:ascii="標楷體" w:eastAsia="標楷體" w:hAnsi="標楷體"/>
                <w:sz w:val="22"/>
                <w:szCs w:val="24"/>
              </w:rPr>
            </w:pPr>
            <w:r w:rsidRPr="00736D6E">
              <w:rPr>
                <w:rFonts w:ascii="標楷體" w:eastAsia="標楷體" w:hAnsi="標楷體" w:hint="eastAsia"/>
                <w:sz w:val="22"/>
                <w:szCs w:val="24"/>
              </w:rPr>
              <w:t>6.說明如何避免觸電的危險。</w:t>
            </w:r>
          </w:p>
          <w:p w:rsidR="00DE4345" w:rsidRPr="00736D6E" w:rsidRDefault="00DE4345" w:rsidP="00DE4345">
            <w:pPr>
              <w:ind w:firstLine="0"/>
              <w:jc w:val="left"/>
              <w:rPr>
                <w:rFonts w:ascii="標楷體" w:eastAsia="標楷體" w:hAnsi="標楷體"/>
                <w:sz w:val="22"/>
                <w:szCs w:val="24"/>
              </w:rPr>
            </w:pPr>
            <w:r w:rsidRPr="00736D6E">
              <w:rPr>
                <w:rFonts w:ascii="標楷體" w:eastAsia="標楷體" w:hAnsi="標楷體" w:hint="eastAsia"/>
                <w:sz w:val="22"/>
                <w:szCs w:val="24"/>
              </w:rPr>
              <w:t>7.家用電器的金屬外殼都應該透過電源插座與接地線連接，可請電工確認家庭配電系統中，是否有確實的接地。但一般日常生活中的小型家電所附的接地線長短不一，不易經由插座接地，此時可將接地線放在附近的金屬管線或導體上。</w:t>
            </w:r>
          </w:p>
          <w:p w:rsidR="00DE4345" w:rsidRPr="00736D6E" w:rsidRDefault="00DE4345" w:rsidP="00DE4345">
            <w:pPr>
              <w:ind w:firstLine="0"/>
              <w:jc w:val="left"/>
              <w:rPr>
                <w:rFonts w:ascii="標楷體" w:eastAsia="標楷體" w:hAnsi="標楷體"/>
                <w:sz w:val="22"/>
                <w:szCs w:val="24"/>
              </w:rPr>
            </w:pPr>
            <w:r w:rsidRPr="00736D6E">
              <w:rPr>
                <w:rFonts w:ascii="標楷體" w:eastAsia="標楷體" w:hAnsi="標楷體" w:hint="eastAsia"/>
                <w:sz w:val="22"/>
                <w:szCs w:val="24"/>
              </w:rPr>
              <w:t>8.複習不同插座的配電方式，以及關於用電安全的注意事項。</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E4345" w:rsidRDefault="00DE4345" w:rsidP="00DE4345">
            <w:pPr>
              <w:ind w:left="317" w:hanging="317"/>
              <w:jc w:val="center"/>
              <w:rPr>
                <w:rFonts w:ascii="標楷體" w:eastAsia="標楷體" w:hAnsi="標楷體" w:cs="標楷體"/>
                <w:color w:val="FF0000"/>
                <w:sz w:val="24"/>
                <w:szCs w:val="24"/>
              </w:rPr>
            </w:pPr>
            <w:r w:rsidRPr="00DE4345">
              <w:rPr>
                <w:rFonts w:ascii="標楷體" w:eastAsia="標楷體" w:hAnsi="標楷體" w:cs="標楷體" w:hint="eastAsia"/>
                <w:color w:val="auto"/>
                <w:sz w:val="24"/>
                <w:szCs w:val="24"/>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E4345" w:rsidRDefault="00DE4345" w:rsidP="00DE4345">
            <w:pPr>
              <w:ind w:left="-22" w:hanging="7"/>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E4345" w:rsidRPr="00736D6E" w:rsidRDefault="00DE4345" w:rsidP="00DE4345">
            <w:pPr>
              <w:ind w:firstLine="0"/>
              <w:rPr>
                <w:rFonts w:ascii="標楷體" w:eastAsia="標楷體" w:hAnsi="標楷體" w:cs="標楷體"/>
                <w:color w:val="auto"/>
                <w:sz w:val="22"/>
                <w:szCs w:val="24"/>
              </w:rPr>
            </w:pPr>
            <w:r w:rsidRPr="00736D6E">
              <w:rPr>
                <w:rFonts w:ascii="標楷體" w:eastAsia="標楷體" w:hAnsi="標楷體" w:cs="標楷體"/>
                <w:color w:val="auto"/>
                <w:sz w:val="22"/>
                <w:szCs w:val="24"/>
              </w:rPr>
              <w:t>1.觀察記錄</w:t>
            </w:r>
          </w:p>
          <w:p w:rsidR="00DE4345" w:rsidRPr="00736D6E" w:rsidRDefault="00DE4345" w:rsidP="00DE4345">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2.</w:t>
            </w:r>
            <w:r w:rsidRPr="00736D6E">
              <w:rPr>
                <w:rFonts w:ascii="標楷體" w:eastAsia="標楷體" w:hAnsi="標楷體" w:cs="標楷體"/>
                <w:color w:val="auto"/>
                <w:sz w:val="22"/>
                <w:szCs w:val="24"/>
              </w:rPr>
              <w:t>學習單</w:t>
            </w:r>
          </w:p>
          <w:p w:rsidR="00DE4345" w:rsidRPr="00736D6E" w:rsidRDefault="00DE4345" w:rsidP="00DE4345">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3</w:t>
            </w:r>
            <w:r w:rsidRPr="00736D6E">
              <w:rPr>
                <w:rFonts w:ascii="標楷體" w:eastAsia="標楷體" w:hAnsi="標楷體" w:cs="標楷體"/>
                <w:color w:val="auto"/>
                <w:sz w:val="22"/>
                <w:szCs w:val="24"/>
              </w:rPr>
              <w:t>.</w:t>
            </w:r>
            <w:r w:rsidRPr="00736D6E">
              <w:rPr>
                <w:rFonts w:ascii="標楷體" w:eastAsia="標楷體" w:hAnsi="標楷體" w:cs="標楷體" w:hint="eastAsia"/>
                <w:color w:val="auto"/>
                <w:sz w:val="22"/>
                <w:szCs w:val="24"/>
              </w:rPr>
              <w:t>提問問題</w:t>
            </w:r>
          </w:p>
          <w:p w:rsidR="00DE4345" w:rsidRPr="00736D6E" w:rsidRDefault="00DE4345" w:rsidP="00DE4345">
            <w:pPr>
              <w:ind w:left="-22" w:hanging="7"/>
              <w:rPr>
                <w:rFonts w:ascii="標楷體" w:eastAsia="標楷體" w:hAnsi="標楷體" w:cs="標楷體"/>
                <w:color w:val="FF0000"/>
                <w:sz w:val="22"/>
                <w:szCs w:val="24"/>
              </w:rPr>
            </w:pPr>
            <w:r w:rsidRPr="00736D6E">
              <w:rPr>
                <w:rFonts w:ascii="標楷體" w:eastAsia="標楷體" w:hAnsi="標楷體" w:cs="標楷體" w:hint="eastAsia"/>
                <w:color w:val="auto"/>
                <w:sz w:val="22"/>
                <w:szCs w:val="24"/>
              </w:rPr>
              <w:t>4.紙筆評量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C1733" w:rsidRPr="00736D6E" w:rsidRDefault="008C1733" w:rsidP="008C1733">
            <w:pPr>
              <w:autoSpaceDE w:val="0"/>
              <w:autoSpaceDN w:val="0"/>
              <w:adjustRightInd w:val="0"/>
              <w:spacing w:line="260" w:lineRule="exact"/>
              <w:jc w:val="left"/>
              <w:rPr>
                <w:b/>
                <w:sz w:val="22"/>
                <w:szCs w:val="24"/>
              </w:rPr>
            </w:pPr>
            <w:r w:rsidRPr="00736D6E">
              <w:rPr>
                <w:rFonts w:ascii="標楷體" w:eastAsia="標楷體" w:hAnsi="標楷體" w:cs="DFKaiShu-SB-Estd-BF" w:hint="eastAsia"/>
                <w:b/>
                <w:sz w:val="22"/>
                <w:szCs w:val="24"/>
              </w:rPr>
              <w:t>【生涯規劃教育】</w:t>
            </w:r>
          </w:p>
          <w:p w:rsidR="008C1733" w:rsidRPr="00736D6E" w:rsidRDefault="008C1733" w:rsidP="008C1733">
            <w:pPr>
              <w:autoSpaceDE w:val="0"/>
              <w:autoSpaceDN w:val="0"/>
              <w:adjustRightInd w:val="0"/>
              <w:spacing w:line="260" w:lineRule="exact"/>
              <w:jc w:val="left"/>
              <w:rPr>
                <w:sz w:val="22"/>
                <w:szCs w:val="24"/>
              </w:rPr>
            </w:pPr>
            <w:proofErr w:type="gramStart"/>
            <w:r w:rsidRPr="00736D6E">
              <w:rPr>
                <w:rFonts w:ascii="標楷體" w:eastAsia="標楷體" w:hAnsi="標楷體" w:cs="DFKaiShu-SB-Estd-BF" w:hint="eastAsia"/>
                <w:sz w:val="22"/>
                <w:szCs w:val="24"/>
              </w:rPr>
              <w:t>涯</w:t>
            </w:r>
            <w:proofErr w:type="gramEnd"/>
            <w:r w:rsidRPr="00736D6E">
              <w:rPr>
                <w:rFonts w:ascii="標楷體" w:eastAsia="標楷體" w:hAnsi="標楷體" w:cs="DFKaiShu-SB-Estd-BF" w:hint="eastAsia"/>
                <w:sz w:val="22"/>
                <w:szCs w:val="24"/>
              </w:rPr>
              <w:t>J3 覺察自己的能力與興趣。</w:t>
            </w:r>
          </w:p>
          <w:p w:rsidR="00DE4345" w:rsidRPr="00736D6E" w:rsidRDefault="00DE4345" w:rsidP="00DE4345">
            <w:pPr>
              <w:ind w:left="-22" w:hanging="7"/>
              <w:rPr>
                <w:rFonts w:ascii="標楷體" w:eastAsia="標楷體" w:hAnsi="標楷體" w:cs="標楷體"/>
                <w:color w:val="FF0000"/>
                <w:sz w:val="22"/>
                <w:szCs w:val="24"/>
              </w:rPr>
            </w:pPr>
          </w:p>
        </w:tc>
        <w:tc>
          <w:tcPr>
            <w:tcW w:w="1784" w:type="dxa"/>
            <w:tcBorders>
              <w:top w:val="single" w:sz="8" w:space="0" w:color="000000"/>
              <w:bottom w:val="single" w:sz="8" w:space="0" w:color="000000"/>
              <w:right w:val="single" w:sz="8" w:space="0" w:color="000000"/>
            </w:tcBorders>
          </w:tcPr>
          <w:p w:rsidR="00DE4345" w:rsidRPr="00500692" w:rsidRDefault="00DE4345" w:rsidP="00DE4345">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DE4345" w:rsidRPr="008C4AD5" w:rsidRDefault="00DE4345" w:rsidP="00DE4345">
            <w:pPr>
              <w:pStyle w:val="aff0"/>
              <w:numPr>
                <w:ilvl w:val="0"/>
                <w:numId w:val="41"/>
              </w:numPr>
              <w:tabs>
                <w:tab w:val="left" w:pos="281"/>
              </w:tabs>
              <w:adjustRightInd w:val="0"/>
              <w:snapToGrid w:val="0"/>
              <w:spacing w:line="0" w:lineRule="atLeast"/>
              <w:ind w:leftChars="0" w:left="71" w:firstLine="0"/>
              <w:jc w:val="left"/>
              <w:rPr>
                <w:rFonts w:ascii="標楷體" w:eastAsia="標楷體" w:hAnsi="標楷體" w:cs="標楷體"/>
                <w:sz w:val="24"/>
                <w:szCs w:val="24"/>
              </w:rPr>
            </w:pPr>
            <w:r w:rsidRPr="008C4AD5">
              <w:rPr>
                <w:rFonts w:ascii="標楷體" w:eastAsia="標楷體" w:hAnsi="標楷體" w:cs="標楷體" w:hint="eastAsia"/>
                <w:sz w:val="24"/>
                <w:szCs w:val="24"/>
              </w:rPr>
              <w:t>協同科目：</w:t>
            </w:r>
          </w:p>
          <w:p w:rsidR="00DE4345" w:rsidRPr="00500692" w:rsidRDefault="00DE4345" w:rsidP="00DE4345">
            <w:pPr>
              <w:adjustRightInd w:val="0"/>
              <w:snapToGrid w:val="0"/>
              <w:spacing w:line="0" w:lineRule="atLeast"/>
              <w:ind w:left="71" w:firstLine="0"/>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DE4345" w:rsidRPr="008C4AD5" w:rsidRDefault="00DE4345" w:rsidP="00DE4345">
            <w:pPr>
              <w:pStyle w:val="aff0"/>
              <w:numPr>
                <w:ilvl w:val="0"/>
                <w:numId w:val="41"/>
              </w:numPr>
              <w:tabs>
                <w:tab w:val="left" w:pos="281"/>
              </w:tabs>
              <w:adjustRightInd w:val="0"/>
              <w:snapToGrid w:val="0"/>
              <w:spacing w:line="0" w:lineRule="atLeast"/>
              <w:ind w:leftChars="0" w:left="71" w:firstLine="0"/>
              <w:jc w:val="left"/>
              <w:rPr>
                <w:rFonts w:ascii="標楷體" w:eastAsia="標楷體" w:hAnsi="標楷體" w:cs="標楷體"/>
                <w:sz w:val="24"/>
                <w:szCs w:val="24"/>
              </w:rPr>
            </w:pPr>
            <w:r w:rsidRPr="00500692">
              <w:rPr>
                <w:rFonts w:ascii="標楷體" w:eastAsia="標楷體" w:hAnsi="標楷體" w:cs="標楷體" w:hint="eastAsia"/>
                <w:sz w:val="24"/>
                <w:szCs w:val="24"/>
              </w:rPr>
              <w:t>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DE4345" w:rsidRPr="00500692" w:rsidRDefault="00DE4345" w:rsidP="00DE4345">
            <w:pPr>
              <w:adjustRightInd w:val="0"/>
              <w:snapToGrid w:val="0"/>
              <w:spacing w:line="0" w:lineRule="atLeast"/>
              <w:ind w:left="71" w:firstLine="0"/>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7F198B" w:rsidTr="009B1C06">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7F198B" w:rsidRPr="001B7FB2" w:rsidRDefault="007F198B" w:rsidP="007F198B">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第四</w:t>
            </w:r>
            <w:proofErr w:type="gramStart"/>
            <w:r w:rsidRPr="001B7FB2">
              <w:rPr>
                <w:rFonts w:ascii="標楷體" w:eastAsia="標楷體" w:hAnsi="標楷體" w:cs="標楷體" w:hint="eastAsia"/>
                <w:color w:val="000000" w:themeColor="text1"/>
                <w:sz w:val="24"/>
                <w:szCs w:val="24"/>
              </w:rPr>
              <w:t>週</w:t>
            </w:r>
            <w:proofErr w:type="gramEnd"/>
          </w:p>
          <w:p w:rsidR="007F198B" w:rsidRDefault="007F198B" w:rsidP="007F198B">
            <w:pPr>
              <w:jc w:val="cente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3/2</w:t>
            </w:r>
            <w:r w:rsidRPr="0094031A">
              <w:rPr>
                <w:rFonts w:ascii="標楷體" w:eastAsia="標楷體" w:hAnsi="標楷體" w:cs="標楷體" w:hint="eastAsia"/>
                <w:color w:val="000000" w:themeColor="text1"/>
                <w:sz w:val="24"/>
                <w:szCs w:val="24"/>
              </w:rPr>
              <w:t>-</w:t>
            </w:r>
            <w:r>
              <w:rPr>
                <w:rFonts w:ascii="標楷體" w:eastAsia="標楷體" w:hAnsi="標楷體" w:cs="標楷體" w:hint="eastAsia"/>
                <w:color w:val="000000" w:themeColor="text1"/>
                <w:sz w:val="24"/>
                <w:szCs w:val="24"/>
              </w:rPr>
              <w:t>3/8</w:t>
            </w:r>
          </w:p>
        </w:tc>
        <w:tc>
          <w:tcPr>
            <w:tcW w:w="1701" w:type="dxa"/>
            <w:tcBorders>
              <w:top w:val="single" w:sz="8" w:space="0" w:color="000000"/>
              <w:left w:val="single" w:sz="8" w:space="0" w:color="000000"/>
              <w:bottom w:val="single" w:sz="8" w:space="0" w:color="000000"/>
              <w:right w:val="single" w:sz="8" w:space="0" w:color="000000"/>
            </w:tcBorders>
          </w:tcPr>
          <w:p w:rsidR="007F198B" w:rsidRPr="00736D6E" w:rsidRDefault="007F198B" w:rsidP="007F198B">
            <w:pPr>
              <w:ind w:firstLine="0"/>
              <w:jc w:val="left"/>
              <w:rPr>
                <w:rFonts w:ascii="標楷體" w:eastAsia="標楷體" w:hAnsi="標楷體"/>
                <w:sz w:val="22"/>
                <w:szCs w:val="24"/>
              </w:rPr>
            </w:pPr>
            <w:r w:rsidRPr="00736D6E">
              <w:rPr>
                <w:rFonts w:ascii="標楷體" w:eastAsia="標楷體" w:hAnsi="標楷體" w:hint="eastAsia"/>
                <w:sz w:val="22"/>
                <w:szCs w:val="24"/>
              </w:rPr>
              <w:t>pe-Ⅳ-2:能正確安全操作適合學習階段的物品、器材儀器、科技設備及資源。能進行客觀的質性觀察或數值量測並詳實記錄。</w:t>
            </w:r>
          </w:p>
          <w:p w:rsidR="007F198B" w:rsidRPr="00736D6E" w:rsidRDefault="007F198B" w:rsidP="007F198B">
            <w:pPr>
              <w:ind w:firstLine="0"/>
              <w:jc w:val="left"/>
              <w:rPr>
                <w:rFonts w:ascii="標楷體" w:eastAsia="標楷體" w:hAnsi="標楷體"/>
                <w:sz w:val="22"/>
                <w:szCs w:val="24"/>
              </w:rPr>
            </w:pPr>
            <w:r w:rsidRPr="00736D6E">
              <w:rPr>
                <w:rFonts w:ascii="標楷體" w:eastAsia="標楷體" w:hAnsi="標楷體" w:hint="eastAsia"/>
                <w:sz w:val="22"/>
                <w:szCs w:val="24"/>
              </w:rPr>
              <w:t>ai-Ⅳ-1:動手實作解決問題或驗證自己想</w:t>
            </w:r>
            <w:r w:rsidRPr="00736D6E">
              <w:rPr>
                <w:rFonts w:ascii="標楷體" w:eastAsia="標楷體" w:hAnsi="標楷體" w:hint="eastAsia"/>
                <w:sz w:val="22"/>
                <w:szCs w:val="24"/>
              </w:rPr>
              <w:lastRenderedPageBreak/>
              <w:t>法，而獲得成就感。</w:t>
            </w:r>
          </w:p>
          <w:p w:rsidR="007F198B" w:rsidRPr="00736D6E" w:rsidRDefault="007F198B" w:rsidP="007F198B">
            <w:pPr>
              <w:ind w:firstLine="0"/>
              <w:jc w:val="left"/>
              <w:rPr>
                <w:rFonts w:ascii="標楷體" w:eastAsia="標楷體" w:hAnsi="標楷體"/>
                <w:sz w:val="22"/>
                <w:szCs w:val="24"/>
              </w:rPr>
            </w:pPr>
            <w:r w:rsidRPr="00736D6E">
              <w:rPr>
                <w:rFonts w:ascii="標楷體" w:eastAsia="標楷體" w:hAnsi="標楷體" w:hint="eastAsia"/>
                <w:sz w:val="22"/>
                <w:szCs w:val="24"/>
              </w:rPr>
              <w:t>ai-Ⅳ-2:透過與同儕的討論，分享科學發現的樂趣。</w:t>
            </w:r>
          </w:p>
          <w:p w:rsidR="007F198B" w:rsidRPr="00736D6E" w:rsidRDefault="007F198B" w:rsidP="007F198B">
            <w:pPr>
              <w:ind w:firstLine="0"/>
              <w:jc w:val="left"/>
              <w:rPr>
                <w:rFonts w:ascii="標楷體" w:eastAsia="標楷體" w:hAnsi="標楷體"/>
                <w:sz w:val="22"/>
                <w:szCs w:val="24"/>
              </w:rPr>
            </w:pPr>
            <w:r w:rsidRPr="00736D6E">
              <w:rPr>
                <w:rFonts w:ascii="標楷體" w:eastAsia="標楷體" w:hAnsi="標楷體" w:hint="eastAsia"/>
                <w:sz w:val="22"/>
                <w:szCs w:val="24"/>
              </w:rPr>
              <w:t>tr-Ⅳ-1:能</w:t>
            </w:r>
            <w:proofErr w:type="gramStart"/>
            <w:r w:rsidRPr="00736D6E">
              <w:rPr>
                <w:rFonts w:ascii="標楷體" w:eastAsia="標楷體" w:hAnsi="標楷體" w:hint="eastAsia"/>
                <w:sz w:val="22"/>
                <w:szCs w:val="24"/>
              </w:rPr>
              <w:t>將所習得</w:t>
            </w:r>
            <w:proofErr w:type="gramEnd"/>
            <w:r w:rsidRPr="00736D6E">
              <w:rPr>
                <w:rFonts w:ascii="標楷體" w:eastAsia="標楷體" w:hAnsi="標楷體" w:hint="eastAsia"/>
                <w:sz w:val="22"/>
                <w:szCs w:val="24"/>
              </w:rPr>
              <w:t>的知識正確的連結到所觀察到的自然現象及實驗數據，並推論出其中的關聯，進而運用習得的知識來解釋自己論點的正確性。</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7F198B" w:rsidRPr="00736D6E" w:rsidRDefault="007F198B" w:rsidP="007F198B">
            <w:pPr>
              <w:ind w:firstLine="0"/>
              <w:jc w:val="left"/>
              <w:rPr>
                <w:rFonts w:ascii="標楷體" w:eastAsia="標楷體" w:hAnsi="標楷體" w:cs="標楷體"/>
                <w:sz w:val="22"/>
                <w:szCs w:val="24"/>
              </w:rPr>
            </w:pPr>
            <w:r w:rsidRPr="00736D6E">
              <w:rPr>
                <w:rFonts w:ascii="標楷體" w:eastAsia="標楷體" w:hAnsi="標楷體" w:cs="標楷體" w:hint="eastAsia"/>
                <w:sz w:val="22"/>
                <w:szCs w:val="24"/>
              </w:rPr>
              <w:lastRenderedPageBreak/>
              <w:t>Ba-Ⅳ-4:電池是化學能轉變成電能的裝置。</w:t>
            </w:r>
          </w:p>
          <w:p w:rsidR="007F198B" w:rsidRPr="00736D6E" w:rsidRDefault="007F198B" w:rsidP="007F198B">
            <w:pPr>
              <w:ind w:firstLine="0"/>
              <w:jc w:val="left"/>
              <w:rPr>
                <w:rFonts w:ascii="標楷體" w:eastAsia="標楷體" w:hAnsi="標楷體" w:cs="標楷體"/>
                <w:sz w:val="22"/>
                <w:szCs w:val="24"/>
              </w:rPr>
            </w:pPr>
            <w:proofErr w:type="spellStart"/>
            <w:r w:rsidRPr="00736D6E">
              <w:rPr>
                <w:rFonts w:ascii="標楷體" w:eastAsia="標楷體" w:hAnsi="標楷體" w:cs="標楷體" w:hint="eastAsia"/>
                <w:sz w:val="22"/>
                <w:szCs w:val="24"/>
              </w:rPr>
              <w:t>Jc</w:t>
            </w:r>
            <w:proofErr w:type="spellEnd"/>
            <w:r w:rsidRPr="00736D6E">
              <w:rPr>
                <w:rFonts w:ascii="標楷體" w:eastAsia="標楷體" w:hAnsi="標楷體" w:cs="標楷體" w:hint="eastAsia"/>
                <w:sz w:val="22"/>
                <w:szCs w:val="24"/>
              </w:rPr>
              <w:t>-Ⅳ-5:</w:t>
            </w:r>
            <w:proofErr w:type="gramStart"/>
            <w:r w:rsidRPr="00736D6E">
              <w:rPr>
                <w:rFonts w:ascii="標楷體" w:eastAsia="標楷體" w:hAnsi="標楷體" w:cs="標楷體" w:hint="eastAsia"/>
                <w:sz w:val="22"/>
                <w:szCs w:val="24"/>
              </w:rPr>
              <w:t>鋅銅電池</w:t>
            </w:r>
            <w:proofErr w:type="gramEnd"/>
            <w:r w:rsidRPr="00736D6E">
              <w:rPr>
                <w:rFonts w:ascii="標楷體" w:eastAsia="標楷體" w:hAnsi="標楷體" w:cs="標楷體" w:hint="eastAsia"/>
                <w:sz w:val="22"/>
                <w:szCs w:val="24"/>
              </w:rPr>
              <w:t>實驗認識電池原理。</w:t>
            </w:r>
          </w:p>
          <w:p w:rsidR="007F198B" w:rsidRPr="00736D6E" w:rsidRDefault="007F198B" w:rsidP="007F198B">
            <w:pPr>
              <w:ind w:firstLine="0"/>
              <w:jc w:val="left"/>
              <w:rPr>
                <w:rFonts w:ascii="標楷體" w:eastAsia="標楷體" w:hAnsi="標楷體" w:cs="標楷體"/>
                <w:sz w:val="22"/>
                <w:szCs w:val="24"/>
              </w:rPr>
            </w:pPr>
            <w:proofErr w:type="spellStart"/>
            <w:r w:rsidRPr="00736D6E">
              <w:rPr>
                <w:rFonts w:ascii="標楷體" w:eastAsia="標楷體" w:hAnsi="標楷體" w:cs="標楷體" w:hint="eastAsia"/>
                <w:sz w:val="22"/>
                <w:szCs w:val="24"/>
              </w:rPr>
              <w:t>Jc</w:t>
            </w:r>
            <w:proofErr w:type="spellEnd"/>
            <w:r w:rsidRPr="00736D6E">
              <w:rPr>
                <w:rFonts w:ascii="標楷體" w:eastAsia="標楷體" w:hAnsi="標楷體" w:cs="標楷體" w:hint="eastAsia"/>
                <w:sz w:val="22"/>
                <w:szCs w:val="24"/>
              </w:rPr>
              <w:t>-Ⅳ-6:化學電池的放電與充電。</w:t>
            </w:r>
          </w:p>
          <w:p w:rsidR="007F198B" w:rsidRPr="00736D6E" w:rsidRDefault="007F198B" w:rsidP="007F198B">
            <w:pPr>
              <w:jc w:val="center"/>
              <w:rPr>
                <w:rFonts w:ascii="標楷體" w:eastAsia="標楷體" w:hAnsi="標楷體" w:cs="標楷體"/>
                <w:color w:val="FF0000"/>
                <w:sz w:val="22"/>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198B" w:rsidRPr="00736D6E" w:rsidRDefault="007F198B" w:rsidP="007F198B">
            <w:pPr>
              <w:ind w:firstLine="0"/>
              <w:jc w:val="left"/>
              <w:rPr>
                <w:rFonts w:ascii="標楷體" w:eastAsia="標楷體" w:hAnsi="標楷體"/>
                <w:sz w:val="22"/>
                <w:szCs w:val="24"/>
              </w:rPr>
            </w:pPr>
            <w:r w:rsidRPr="00736D6E">
              <w:rPr>
                <w:rFonts w:ascii="標楷體" w:eastAsia="標楷體" w:hAnsi="標楷體" w:hint="eastAsia"/>
                <w:sz w:val="22"/>
                <w:szCs w:val="24"/>
              </w:rPr>
              <w:t>1．3電池</w:t>
            </w:r>
          </w:p>
          <w:p w:rsidR="007F198B" w:rsidRPr="00736D6E" w:rsidRDefault="007F198B" w:rsidP="007F198B">
            <w:pPr>
              <w:ind w:firstLine="0"/>
              <w:jc w:val="left"/>
              <w:rPr>
                <w:rFonts w:ascii="標楷體" w:eastAsia="標楷體" w:hAnsi="標楷體"/>
                <w:sz w:val="22"/>
                <w:szCs w:val="24"/>
              </w:rPr>
            </w:pPr>
            <w:r w:rsidRPr="00736D6E">
              <w:rPr>
                <w:rFonts w:ascii="標楷體" w:eastAsia="標楷體" w:hAnsi="標楷體" w:hint="eastAsia"/>
                <w:sz w:val="22"/>
                <w:szCs w:val="24"/>
              </w:rPr>
              <w:t>活動:</w:t>
            </w:r>
          </w:p>
          <w:p w:rsidR="007F198B" w:rsidRPr="00736D6E" w:rsidRDefault="007F198B" w:rsidP="007F198B">
            <w:pPr>
              <w:ind w:firstLine="0"/>
              <w:jc w:val="left"/>
              <w:rPr>
                <w:rFonts w:ascii="標楷體" w:eastAsia="標楷體" w:hAnsi="標楷體"/>
                <w:color w:val="FF0000"/>
                <w:sz w:val="22"/>
                <w:szCs w:val="24"/>
              </w:rPr>
            </w:pPr>
            <w:r w:rsidRPr="00736D6E">
              <w:rPr>
                <w:rFonts w:ascii="標楷體" w:eastAsia="標楷體" w:hAnsi="標楷體" w:hint="eastAsia"/>
                <w:color w:val="FF0000"/>
                <w:sz w:val="22"/>
                <w:szCs w:val="24"/>
              </w:rPr>
              <w:t>1.提問:利用三用電表的測試棒接觸不同種類的金屬，是否有電流產生?</w:t>
            </w:r>
          </w:p>
          <w:p w:rsidR="007F198B" w:rsidRPr="00736D6E" w:rsidRDefault="007F198B" w:rsidP="007F198B">
            <w:pPr>
              <w:ind w:firstLine="0"/>
              <w:jc w:val="left"/>
              <w:rPr>
                <w:rFonts w:ascii="標楷體" w:eastAsia="標楷體" w:hAnsi="標楷體"/>
                <w:color w:val="FF0000"/>
                <w:sz w:val="22"/>
                <w:szCs w:val="24"/>
              </w:rPr>
            </w:pPr>
            <w:r w:rsidRPr="00736D6E">
              <w:rPr>
                <w:rFonts w:ascii="標楷體" w:eastAsia="標楷體" w:hAnsi="標楷體" w:hint="eastAsia"/>
                <w:color w:val="FF0000"/>
                <w:sz w:val="22"/>
                <w:szCs w:val="24"/>
              </w:rPr>
              <w:t>2.說明科學家發現電流的起源</w:t>
            </w:r>
            <w:proofErr w:type="gramStart"/>
            <w:r w:rsidRPr="00736D6E">
              <w:rPr>
                <w:rFonts w:ascii="標楷體" w:eastAsia="標楷體" w:hAnsi="標楷體" w:hint="eastAsia"/>
                <w:color w:val="FF0000"/>
                <w:sz w:val="22"/>
                <w:szCs w:val="24"/>
              </w:rPr>
              <w:t>與伏打</w:t>
            </w:r>
            <w:proofErr w:type="gramEnd"/>
            <w:r w:rsidRPr="00736D6E">
              <w:rPr>
                <w:rFonts w:ascii="標楷體" w:eastAsia="標楷體" w:hAnsi="標楷體" w:hint="eastAsia"/>
                <w:color w:val="FF0000"/>
                <w:sz w:val="22"/>
                <w:szCs w:val="24"/>
              </w:rPr>
              <w:t>如何發明出最早的電池。</w:t>
            </w:r>
          </w:p>
          <w:p w:rsidR="007F198B" w:rsidRPr="00736D6E" w:rsidRDefault="007F198B" w:rsidP="007F198B">
            <w:pPr>
              <w:ind w:firstLine="0"/>
              <w:jc w:val="left"/>
              <w:rPr>
                <w:rFonts w:ascii="標楷體" w:eastAsia="標楷體" w:hAnsi="標楷體"/>
                <w:color w:val="FF0000"/>
                <w:sz w:val="22"/>
                <w:szCs w:val="24"/>
              </w:rPr>
            </w:pPr>
            <w:r w:rsidRPr="00736D6E">
              <w:rPr>
                <w:rFonts w:ascii="標楷體" w:eastAsia="標楷體" w:hAnsi="標楷體" w:hint="eastAsia"/>
                <w:color w:val="FF0000"/>
                <w:sz w:val="22"/>
                <w:szCs w:val="24"/>
              </w:rPr>
              <w:t>3.說明</w:t>
            </w:r>
            <w:proofErr w:type="gramStart"/>
            <w:r w:rsidRPr="00736D6E">
              <w:rPr>
                <w:rFonts w:ascii="標楷體" w:eastAsia="標楷體" w:hAnsi="標楷體" w:hint="eastAsia"/>
                <w:color w:val="FF0000"/>
                <w:sz w:val="22"/>
                <w:szCs w:val="24"/>
              </w:rPr>
              <w:t>檢流計</w:t>
            </w:r>
            <w:proofErr w:type="gramEnd"/>
            <w:r w:rsidRPr="00736D6E">
              <w:rPr>
                <w:rFonts w:ascii="標楷體" w:eastAsia="標楷體" w:hAnsi="標楷體" w:hint="eastAsia"/>
                <w:color w:val="FF0000"/>
                <w:sz w:val="22"/>
                <w:szCs w:val="24"/>
              </w:rPr>
              <w:t>的操作方式。</w:t>
            </w:r>
          </w:p>
          <w:p w:rsidR="007F198B" w:rsidRPr="00736D6E" w:rsidRDefault="007F198B" w:rsidP="007F198B">
            <w:pPr>
              <w:ind w:firstLine="0"/>
              <w:jc w:val="left"/>
              <w:rPr>
                <w:rFonts w:ascii="標楷體" w:eastAsia="標楷體" w:hAnsi="標楷體"/>
                <w:color w:val="FF0000"/>
                <w:sz w:val="22"/>
                <w:szCs w:val="24"/>
              </w:rPr>
            </w:pPr>
            <w:r w:rsidRPr="00736D6E">
              <w:rPr>
                <w:rFonts w:ascii="標楷體" w:eastAsia="標楷體" w:hAnsi="標楷體" w:hint="eastAsia"/>
                <w:color w:val="FF0000"/>
                <w:sz w:val="22"/>
                <w:szCs w:val="24"/>
              </w:rPr>
              <w:t>4.</w:t>
            </w:r>
            <w:proofErr w:type="gramStart"/>
            <w:r w:rsidRPr="00736D6E">
              <w:rPr>
                <w:rFonts w:ascii="標楷體" w:eastAsia="標楷體" w:hAnsi="標楷體" w:hint="eastAsia"/>
                <w:color w:val="FF0000"/>
                <w:sz w:val="22"/>
                <w:szCs w:val="24"/>
              </w:rPr>
              <w:t>製作</w:t>
            </w:r>
            <w:r w:rsidR="008C1733" w:rsidRPr="00736D6E">
              <w:rPr>
                <w:rFonts w:ascii="標楷體" w:eastAsia="標楷體" w:hAnsi="標楷體" w:hint="eastAsia"/>
                <w:color w:val="FF0000"/>
                <w:sz w:val="22"/>
                <w:szCs w:val="24"/>
              </w:rPr>
              <w:t>鋅銅</w:t>
            </w:r>
            <w:r w:rsidRPr="00736D6E">
              <w:rPr>
                <w:rFonts w:ascii="標楷體" w:eastAsia="標楷體" w:hAnsi="標楷體" w:hint="eastAsia"/>
                <w:color w:val="FF0000"/>
                <w:sz w:val="22"/>
                <w:szCs w:val="24"/>
              </w:rPr>
              <w:t>電池</w:t>
            </w:r>
            <w:proofErr w:type="gramEnd"/>
            <w:r w:rsidR="008C1733" w:rsidRPr="00736D6E">
              <w:rPr>
                <w:rFonts w:ascii="標楷體" w:eastAsia="標楷體" w:hAnsi="標楷體" w:hint="eastAsia"/>
                <w:color w:val="FF0000"/>
                <w:sz w:val="22"/>
                <w:szCs w:val="24"/>
              </w:rPr>
              <w:t>，並</w:t>
            </w:r>
            <w:proofErr w:type="gramStart"/>
            <w:r w:rsidR="008C1733" w:rsidRPr="00736D6E">
              <w:rPr>
                <w:rFonts w:ascii="標楷體" w:eastAsia="標楷體" w:hAnsi="標楷體" w:hint="eastAsia"/>
                <w:color w:val="FF0000"/>
                <w:sz w:val="22"/>
                <w:szCs w:val="24"/>
              </w:rPr>
              <w:t>探討鋅銅電池</w:t>
            </w:r>
            <w:proofErr w:type="gramEnd"/>
            <w:r w:rsidR="008C1733" w:rsidRPr="00736D6E">
              <w:rPr>
                <w:rFonts w:ascii="標楷體" w:eastAsia="標楷體" w:hAnsi="標楷體" w:hint="eastAsia"/>
                <w:color w:val="FF0000"/>
                <w:sz w:val="22"/>
                <w:szCs w:val="24"/>
              </w:rPr>
              <w:t>的反應情形。</w:t>
            </w:r>
          </w:p>
          <w:p w:rsidR="007F198B" w:rsidRPr="00736D6E" w:rsidRDefault="008C1733" w:rsidP="007F198B">
            <w:pPr>
              <w:ind w:firstLine="0"/>
              <w:jc w:val="left"/>
              <w:rPr>
                <w:rFonts w:ascii="標楷體" w:eastAsia="標楷體" w:hAnsi="標楷體"/>
                <w:sz w:val="22"/>
                <w:szCs w:val="24"/>
              </w:rPr>
            </w:pPr>
            <w:r w:rsidRPr="00736D6E">
              <w:rPr>
                <w:rFonts w:ascii="標楷體" w:eastAsia="標楷體" w:hAnsi="標楷體" w:hint="eastAsia"/>
                <w:sz w:val="22"/>
                <w:szCs w:val="24"/>
              </w:rPr>
              <w:t>5.</w:t>
            </w:r>
            <w:r w:rsidR="007F198B" w:rsidRPr="00736D6E">
              <w:rPr>
                <w:rFonts w:ascii="標楷體" w:eastAsia="標楷體" w:hAnsi="標楷體" w:hint="eastAsia"/>
                <w:sz w:val="22"/>
                <w:szCs w:val="24"/>
              </w:rPr>
              <w:t>將</w:t>
            </w:r>
            <w:proofErr w:type="gramStart"/>
            <w:r w:rsidR="007F198B" w:rsidRPr="00736D6E">
              <w:rPr>
                <w:rFonts w:ascii="標楷體" w:eastAsia="標楷體" w:hAnsi="標楷體" w:hint="eastAsia"/>
                <w:sz w:val="22"/>
                <w:szCs w:val="24"/>
              </w:rPr>
              <w:t>鹽橋置</w:t>
            </w:r>
            <w:proofErr w:type="gramEnd"/>
            <w:r w:rsidR="007F198B" w:rsidRPr="00736D6E">
              <w:rPr>
                <w:rFonts w:ascii="標楷體" w:eastAsia="標楷體" w:hAnsi="標楷體" w:hint="eastAsia"/>
                <w:sz w:val="22"/>
                <w:szCs w:val="24"/>
              </w:rPr>
              <w:t>入燒杯中，請學生讀取</w:t>
            </w:r>
            <w:proofErr w:type="gramStart"/>
            <w:r w:rsidR="007F198B" w:rsidRPr="00736D6E">
              <w:rPr>
                <w:rFonts w:ascii="標楷體" w:eastAsia="標楷體" w:hAnsi="標楷體" w:hint="eastAsia"/>
                <w:sz w:val="22"/>
                <w:szCs w:val="24"/>
              </w:rPr>
              <w:t>檢流計</w:t>
            </w:r>
            <w:proofErr w:type="gramEnd"/>
            <w:r w:rsidR="007F198B" w:rsidRPr="00736D6E">
              <w:rPr>
                <w:rFonts w:ascii="標楷體" w:eastAsia="標楷體" w:hAnsi="標楷體" w:hint="eastAsia"/>
                <w:sz w:val="22"/>
                <w:szCs w:val="24"/>
              </w:rPr>
              <w:t>讀數。可請學</w:t>
            </w:r>
            <w:r w:rsidR="007F198B" w:rsidRPr="00736D6E">
              <w:rPr>
                <w:rFonts w:ascii="標楷體" w:eastAsia="標楷體" w:hAnsi="標楷體" w:hint="eastAsia"/>
                <w:sz w:val="22"/>
                <w:szCs w:val="24"/>
              </w:rPr>
              <w:lastRenderedPageBreak/>
              <w:t>生將</w:t>
            </w:r>
            <w:proofErr w:type="gramStart"/>
            <w:r w:rsidR="007F198B" w:rsidRPr="00736D6E">
              <w:rPr>
                <w:rFonts w:ascii="標楷體" w:eastAsia="標楷體" w:hAnsi="標楷體" w:hint="eastAsia"/>
                <w:sz w:val="22"/>
                <w:szCs w:val="24"/>
              </w:rPr>
              <w:t>檢流計</w:t>
            </w:r>
            <w:proofErr w:type="gramEnd"/>
            <w:r w:rsidR="007F198B" w:rsidRPr="00736D6E">
              <w:rPr>
                <w:rFonts w:ascii="標楷體" w:eastAsia="標楷體" w:hAnsi="標楷體" w:hint="eastAsia"/>
                <w:sz w:val="22"/>
                <w:szCs w:val="24"/>
              </w:rPr>
              <w:t>讀數大小寫在黑板上，進行分組分享與討論。</w:t>
            </w:r>
          </w:p>
          <w:p w:rsidR="007F198B" w:rsidRPr="00736D6E" w:rsidRDefault="008C1733" w:rsidP="007F198B">
            <w:pPr>
              <w:ind w:firstLine="0"/>
              <w:jc w:val="left"/>
              <w:rPr>
                <w:rFonts w:ascii="標楷體" w:eastAsia="標楷體" w:hAnsi="標楷體"/>
                <w:sz w:val="22"/>
                <w:szCs w:val="24"/>
              </w:rPr>
            </w:pPr>
            <w:r w:rsidRPr="00736D6E">
              <w:rPr>
                <w:rFonts w:ascii="標楷體" w:eastAsia="標楷體" w:hAnsi="標楷體" w:hint="eastAsia"/>
                <w:sz w:val="22"/>
                <w:szCs w:val="24"/>
              </w:rPr>
              <w:t>6</w:t>
            </w:r>
            <w:r w:rsidR="007F198B" w:rsidRPr="00736D6E">
              <w:rPr>
                <w:rFonts w:ascii="標楷體" w:eastAsia="標楷體" w:hAnsi="標楷體" w:hint="eastAsia"/>
                <w:sz w:val="22"/>
                <w:szCs w:val="24"/>
              </w:rPr>
              <w:t>.準備幾種市售電池，逐一說明其來源及用途，例如碳鋅電池來自收錄音機的電池、鋰離子電池來自手機的電池等。</w:t>
            </w:r>
          </w:p>
          <w:p w:rsidR="008C1733" w:rsidRPr="00736D6E" w:rsidRDefault="008C1733" w:rsidP="007F198B">
            <w:pPr>
              <w:ind w:firstLine="0"/>
              <w:jc w:val="left"/>
              <w:rPr>
                <w:rFonts w:ascii="標楷體" w:eastAsia="標楷體" w:hAnsi="標楷體"/>
                <w:sz w:val="22"/>
                <w:szCs w:val="24"/>
              </w:rPr>
            </w:pPr>
            <w:r w:rsidRPr="00736D6E">
              <w:rPr>
                <w:rFonts w:ascii="標楷體" w:eastAsia="標楷體" w:hAnsi="標楷體" w:hint="eastAsia"/>
                <w:sz w:val="22"/>
                <w:szCs w:val="24"/>
              </w:rPr>
              <w:t>7.</w:t>
            </w:r>
            <w:r w:rsidR="007F198B" w:rsidRPr="00736D6E">
              <w:rPr>
                <w:rFonts w:ascii="標楷體" w:eastAsia="標楷體" w:hAnsi="標楷體" w:hint="eastAsia"/>
                <w:sz w:val="22"/>
                <w:szCs w:val="24"/>
              </w:rPr>
              <w:t>定義一次電池與二次電池，請學生將電池分類，可請學生舉其他一次電池或二次電池的例子。</w:t>
            </w:r>
          </w:p>
          <w:p w:rsidR="007F198B" w:rsidRPr="00736D6E" w:rsidRDefault="008C1733" w:rsidP="007F198B">
            <w:pPr>
              <w:ind w:firstLine="0"/>
              <w:jc w:val="left"/>
              <w:rPr>
                <w:rFonts w:ascii="標楷體" w:eastAsia="標楷體" w:hAnsi="標楷體"/>
                <w:sz w:val="22"/>
                <w:szCs w:val="24"/>
              </w:rPr>
            </w:pPr>
            <w:r w:rsidRPr="00736D6E">
              <w:rPr>
                <w:rFonts w:ascii="標楷體" w:eastAsia="標楷體" w:hAnsi="標楷體" w:hint="eastAsia"/>
                <w:sz w:val="22"/>
                <w:szCs w:val="24"/>
              </w:rPr>
              <w:t>8.</w:t>
            </w:r>
            <w:r w:rsidR="007F198B" w:rsidRPr="00736D6E">
              <w:rPr>
                <w:rFonts w:ascii="標楷體" w:eastAsia="標楷體" w:hAnsi="標楷體" w:hint="eastAsia"/>
                <w:sz w:val="22"/>
                <w:szCs w:val="24"/>
              </w:rPr>
              <w:t>利用探索活動，說明廢棄電池回收的重要性。</w:t>
            </w:r>
          </w:p>
          <w:p w:rsidR="007F198B" w:rsidRPr="00736D6E" w:rsidRDefault="007F198B" w:rsidP="007F198B">
            <w:pPr>
              <w:rPr>
                <w:rFonts w:ascii="標楷體" w:eastAsia="標楷體" w:hAnsi="標楷體" w:cs="標楷體"/>
                <w:color w:val="FF0000"/>
                <w:sz w:val="22"/>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198B" w:rsidRDefault="008C1733" w:rsidP="007F198B">
            <w:pPr>
              <w:ind w:left="317" w:hanging="317"/>
              <w:jc w:val="center"/>
              <w:rPr>
                <w:rFonts w:ascii="標楷體" w:eastAsia="標楷體" w:hAnsi="標楷體" w:cs="標楷體"/>
                <w:color w:val="FF0000"/>
                <w:sz w:val="24"/>
                <w:szCs w:val="24"/>
              </w:rPr>
            </w:pPr>
            <w:r w:rsidRPr="008C1733">
              <w:rPr>
                <w:rFonts w:ascii="標楷體" w:eastAsia="標楷體" w:hAnsi="標楷體" w:cs="標楷體" w:hint="eastAsia"/>
                <w:color w:val="auto"/>
                <w:sz w:val="24"/>
                <w:szCs w:val="24"/>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198B" w:rsidRPr="00736D6E" w:rsidRDefault="008C1733" w:rsidP="008C1733">
            <w:pPr>
              <w:pStyle w:val="aff0"/>
              <w:numPr>
                <w:ilvl w:val="0"/>
                <w:numId w:val="43"/>
              </w:numPr>
              <w:ind w:leftChars="0"/>
              <w:rPr>
                <w:rFonts w:ascii="標楷體" w:eastAsia="標楷體" w:hAnsi="標楷體" w:cs="標楷體"/>
                <w:color w:val="FF0000"/>
                <w:sz w:val="22"/>
                <w:szCs w:val="24"/>
              </w:rPr>
            </w:pPr>
            <w:proofErr w:type="gramStart"/>
            <w:r w:rsidRPr="00736D6E">
              <w:rPr>
                <w:rFonts w:ascii="標楷體" w:eastAsia="標楷體" w:hAnsi="標楷體" w:cs="標楷體" w:hint="eastAsia"/>
                <w:color w:val="FF0000"/>
                <w:sz w:val="22"/>
                <w:szCs w:val="24"/>
              </w:rPr>
              <w:t>製作鋅銅電池</w:t>
            </w:r>
            <w:proofErr w:type="gramEnd"/>
            <w:r w:rsidRPr="00736D6E">
              <w:rPr>
                <w:rFonts w:ascii="標楷體" w:eastAsia="標楷體" w:hAnsi="標楷體" w:cs="標楷體" w:hint="eastAsia"/>
                <w:color w:val="FF0000"/>
                <w:sz w:val="22"/>
                <w:szCs w:val="24"/>
              </w:rPr>
              <w:t>之各類器材</w:t>
            </w:r>
          </w:p>
          <w:p w:rsidR="008C1733" w:rsidRPr="00736D6E" w:rsidRDefault="008C1733" w:rsidP="008C1733">
            <w:pPr>
              <w:pStyle w:val="aff0"/>
              <w:numPr>
                <w:ilvl w:val="0"/>
                <w:numId w:val="43"/>
              </w:numPr>
              <w:ind w:leftChars="0"/>
              <w:rPr>
                <w:rFonts w:ascii="標楷體" w:eastAsia="標楷體" w:hAnsi="標楷體" w:cs="標楷體"/>
                <w:color w:val="FF0000"/>
                <w:sz w:val="22"/>
                <w:szCs w:val="24"/>
              </w:rPr>
            </w:pPr>
            <w:r w:rsidRPr="00736D6E">
              <w:rPr>
                <w:rFonts w:ascii="標楷體" w:eastAsia="標楷體" w:hAnsi="標楷體" w:cs="標楷體" w:hint="eastAsia"/>
                <w:color w:val="FF0000"/>
                <w:sz w:val="22"/>
                <w:szCs w:val="24"/>
              </w:rPr>
              <w:t>生活中常見的一次電池、二次電池</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198B" w:rsidRPr="00736D6E" w:rsidRDefault="007F198B" w:rsidP="007F198B">
            <w:pPr>
              <w:ind w:firstLine="0"/>
              <w:rPr>
                <w:rFonts w:ascii="標楷體" w:eastAsia="標楷體" w:hAnsi="標楷體" w:cs="標楷體"/>
                <w:color w:val="auto"/>
                <w:sz w:val="22"/>
                <w:szCs w:val="24"/>
              </w:rPr>
            </w:pPr>
            <w:r w:rsidRPr="00736D6E">
              <w:rPr>
                <w:rFonts w:ascii="標楷體" w:eastAsia="標楷體" w:hAnsi="標楷體" w:cs="標楷體"/>
                <w:color w:val="auto"/>
                <w:sz w:val="22"/>
                <w:szCs w:val="24"/>
              </w:rPr>
              <w:t>1.觀察記錄</w:t>
            </w:r>
          </w:p>
          <w:p w:rsidR="007F198B" w:rsidRPr="00736D6E" w:rsidRDefault="007F198B" w:rsidP="007F198B">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2.</w:t>
            </w:r>
            <w:r w:rsidRPr="00736D6E">
              <w:rPr>
                <w:rFonts w:ascii="標楷體" w:eastAsia="標楷體" w:hAnsi="標楷體" w:cs="標楷體"/>
                <w:color w:val="auto"/>
                <w:sz w:val="22"/>
                <w:szCs w:val="24"/>
              </w:rPr>
              <w:t>學習單</w:t>
            </w:r>
          </w:p>
          <w:p w:rsidR="007F198B" w:rsidRPr="00736D6E" w:rsidRDefault="007F198B" w:rsidP="007F198B">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3</w:t>
            </w:r>
            <w:r w:rsidRPr="00736D6E">
              <w:rPr>
                <w:rFonts w:ascii="標楷體" w:eastAsia="標楷體" w:hAnsi="標楷體" w:cs="標楷體"/>
                <w:color w:val="auto"/>
                <w:sz w:val="22"/>
                <w:szCs w:val="24"/>
              </w:rPr>
              <w:t>.</w:t>
            </w:r>
            <w:r w:rsidRPr="00736D6E">
              <w:rPr>
                <w:rFonts w:ascii="標楷體" w:eastAsia="標楷體" w:hAnsi="標楷體" w:cs="標楷體" w:hint="eastAsia"/>
                <w:color w:val="auto"/>
                <w:sz w:val="22"/>
                <w:szCs w:val="24"/>
              </w:rPr>
              <w:t>提問問題</w:t>
            </w:r>
          </w:p>
          <w:p w:rsidR="007F198B" w:rsidRPr="00736D6E" w:rsidRDefault="007F198B" w:rsidP="007F198B">
            <w:pPr>
              <w:ind w:left="-22" w:hanging="7"/>
              <w:rPr>
                <w:rFonts w:ascii="標楷體" w:eastAsia="標楷體" w:hAnsi="標楷體" w:cs="標楷體"/>
                <w:color w:val="FF0000"/>
                <w:sz w:val="22"/>
                <w:szCs w:val="24"/>
              </w:rPr>
            </w:pPr>
            <w:r w:rsidRPr="00736D6E">
              <w:rPr>
                <w:rFonts w:ascii="標楷體" w:eastAsia="標楷體" w:hAnsi="標楷體" w:cs="標楷體" w:hint="eastAsia"/>
                <w:color w:val="auto"/>
                <w:sz w:val="22"/>
                <w:szCs w:val="24"/>
              </w:rPr>
              <w:t>4.紙筆評量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C1733" w:rsidRPr="00736D6E" w:rsidRDefault="008C1733" w:rsidP="008C1733">
            <w:pPr>
              <w:ind w:firstLine="0"/>
              <w:jc w:val="left"/>
              <w:rPr>
                <w:rFonts w:ascii="標楷體" w:eastAsia="標楷體" w:hAnsi="標楷體" w:cs="標楷體"/>
                <w:sz w:val="22"/>
                <w:szCs w:val="24"/>
              </w:rPr>
            </w:pPr>
            <w:r w:rsidRPr="00736D6E">
              <w:rPr>
                <w:rFonts w:ascii="標楷體" w:eastAsia="標楷體" w:hAnsi="標楷體" w:cs="標楷體" w:hint="eastAsia"/>
                <w:sz w:val="22"/>
                <w:szCs w:val="24"/>
              </w:rPr>
              <w:t>【家庭教育】</w:t>
            </w:r>
          </w:p>
          <w:p w:rsidR="008C1733" w:rsidRPr="00736D6E" w:rsidRDefault="008C1733" w:rsidP="008C1733">
            <w:pPr>
              <w:ind w:firstLine="0"/>
              <w:jc w:val="left"/>
              <w:rPr>
                <w:rFonts w:ascii="標楷體" w:eastAsia="標楷體" w:hAnsi="標楷體" w:cs="標楷體"/>
                <w:sz w:val="22"/>
                <w:szCs w:val="24"/>
              </w:rPr>
            </w:pPr>
            <w:r w:rsidRPr="00736D6E">
              <w:rPr>
                <w:rFonts w:ascii="標楷體" w:eastAsia="標楷體" w:hAnsi="標楷體" w:cs="標楷體" w:hint="eastAsia"/>
                <w:sz w:val="22"/>
                <w:szCs w:val="24"/>
              </w:rPr>
              <w:t>家J8:探討家庭消費與財物管理策略。</w:t>
            </w:r>
          </w:p>
          <w:p w:rsidR="007F198B" w:rsidRPr="00736D6E" w:rsidRDefault="008C1733" w:rsidP="008C1733">
            <w:pPr>
              <w:ind w:left="-22" w:hanging="7"/>
              <w:rPr>
                <w:rFonts w:ascii="標楷體" w:eastAsia="標楷體" w:hAnsi="標楷體" w:cs="標楷體"/>
                <w:color w:val="FF0000"/>
                <w:sz w:val="22"/>
                <w:szCs w:val="24"/>
              </w:rPr>
            </w:pPr>
            <w:r w:rsidRPr="00736D6E">
              <w:rPr>
                <w:rFonts w:ascii="標楷體" w:eastAsia="標楷體" w:hAnsi="標楷體" w:cs="標楷體" w:hint="eastAsia"/>
                <w:sz w:val="22"/>
                <w:szCs w:val="24"/>
              </w:rPr>
              <w:t>家J9:分析法規、公共政策對家庭資源與消費的影響</w:t>
            </w:r>
          </w:p>
        </w:tc>
        <w:tc>
          <w:tcPr>
            <w:tcW w:w="1784" w:type="dxa"/>
            <w:tcBorders>
              <w:top w:val="single" w:sz="8" w:space="0" w:color="000000"/>
              <w:bottom w:val="single" w:sz="8" w:space="0" w:color="000000"/>
              <w:right w:val="single" w:sz="8" w:space="0" w:color="000000"/>
            </w:tcBorders>
          </w:tcPr>
          <w:p w:rsidR="007F198B" w:rsidRPr="00500692" w:rsidRDefault="007F198B" w:rsidP="007F198B">
            <w:pPr>
              <w:adjustRightInd w:val="0"/>
              <w:snapToGrid w:val="0"/>
              <w:spacing w:line="0" w:lineRule="atLeast"/>
              <w:ind w:hanging="7"/>
              <w:jc w:val="left"/>
              <w:rPr>
                <w:rFonts w:ascii="標楷體" w:eastAsia="標楷體" w:hAnsi="標楷體" w:cs="標楷體"/>
                <w:sz w:val="24"/>
                <w:szCs w:val="24"/>
              </w:rPr>
            </w:pPr>
          </w:p>
        </w:tc>
      </w:tr>
      <w:tr w:rsidR="008C1733" w:rsidTr="009B1C06">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8C1733" w:rsidRPr="001B7FB2" w:rsidRDefault="008C1733" w:rsidP="008C1733">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w:t>
            </w:r>
            <w:r>
              <w:rPr>
                <w:rFonts w:ascii="標楷體" w:eastAsia="標楷體" w:hAnsi="標楷體" w:cs="標楷體" w:hint="eastAsia"/>
                <w:color w:val="000000" w:themeColor="text1"/>
                <w:sz w:val="24"/>
                <w:szCs w:val="24"/>
              </w:rPr>
              <w:t>五</w:t>
            </w:r>
            <w:proofErr w:type="gramStart"/>
            <w:r w:rsidRPr="001B7FB2">
              <w:rPr>
                <w:rFonts w:ascii="標楷體" w:eastAsia="標楷體" w:hAnsi="標楷體" w:cs="標楷體" w:hint="eastAsia"/>
                <w:color w:val="000000" w:themeColor="text1"/>
                <w:sz w:val="24"/>
                <w:szCs w:val="24"/>
              </w:rPr>
              <w:t>週</w:t>
            </w:r>
            <w:proofErr w:type="gramEnd"/>
          </w:p>
          <w:p w:rsidR="008C1733" w:rsidRDefault="008C1733" w:rsidP="008C1733">
            <w:pPr>
              <w:jc w:val="cente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3/9-3/15</w:t>
            </w:r>
          </w:p>
        </w:tc>
        <w:tc>
          <w:tcPr>
            <w:tcW w:w="1701" w:type="dxa"/>
            <w:tcBorders>
              <w:top w:val="single" w:sz="8" w:space="0" w:color="000000"/>
              <w:left w:val="single" w:sz="8" w:space="0" w:color="000000"/>
              <w:bottom w:val="single" w:sz="8" w:space="0" w:color="000000"/>
              <w:right w:val="single" w:sz="8" w:space="0" w:color="000000"/>
            </w:tcBorders>
          </w:tcPr>
          <w:p w:rsidR="008C1733" w:rsidRPr="00736D6E" w:rsidRDefault="008C1733" w:rsidP="008C1733">
            <w:pPr>
              <w:ind w:firstLine="0"/>
              <w:jc w:val="left"/>
              <w:rPr>
                <w:rFonts w:ascii="標楷體" w:eastAsia="標楷體" w:hAnsi="標楷體"/>
                <w:sz w:val="22"/>
                <w:szCs w:val="24"/>
              </w:rPr>
            </w:pPr>
            <w:r w:rsidRPr="00736D6E">
              <w:rPr>
                <w:rFonts w:ascii="標楷體" w:eastAsia="標楷體" w:hAnsi="標楷體" w:hint="eastAsia"/>
                <w:sz w:val="22"/>
                <w:szCs w:val="24"/>
              </w:rPr>
              <w:t>pe-Ⅳ-2:能正確安全操作適合學習階段的物品、器材儀器、科技設備及資源。能進行客觀的質性觀察或數值量測並詳實記錄。</w:t>
            </w:r>
          </w:p>
          <w:p w:rsidR="008C1733" w:rsidRPr="00736D6E" w:rsidRDefault="008C1733" w:rsidP="008C1733">
            <w:pPr>
              <w:ind w:firstLine="0"/>
              <w:jc w:val="left"/>
              <w:rPr>
                <w:rFonts w:ascii="標楷體" w:eastAsia="標楷體" w:hAnsi="標楷體"/>
                <w:sz w:val="22"/>
                <w:szCs w:val="24"/>
              </w:rPr>
            </w:pPr>
            <w:r w:rsidRPr="00736D6E">
              <w:rPr>
                <w:rFonts w:ascii="標楷體" w:eastAsia="標楷體" w:hAnsi="標楷體" w:hint="eastAsia"/>
                <w:sz w:val="22"/>
                <w:szCs w:val="24"/>
              </w:rPr>
              <w:t>ai-Ⅳ-1:動手實作解決問題</w:t>
            </w:r>
            <w:r w:rsidRPr="00736D6E">
              <w:rPr>
                <w:rFonts w:ascii="標楷體" w:eastAsia="標楷體" w:hAnsi="標楷體" w:hint="eastAsia"/>
                <w:sz w:val="22"/>
                <w:szCs w:val="24"/>
              </w:rPr>
              <w:lastRenderedPageBreak/>
              <w:t>或驗證自己想法，而獲得成就感。</w:t>
            </w:r>
          </w:p>
          <w:p w:rsidR="008C1733" w:rsidRPr="00736D6E" w:rsidRDefault="008C1733" w:rsidP="008C1733">
            <w:pPr>
              <w:ind w:firstLine="0"/>
              <w:jc w:val="left"/>
              <w:rPr>
                <w:rFonts w:ascii="標楷體" w:eastAsia="標楷體" w:hAnsi="標楷體"/>
                <w:sz w:val="22"/>
                <w:szCs w:val="24"/>
              </w:rPr>
            </w:pPr>
            <w:r w:rsidRPr="00736D6E">
              <w:rPr>
                <w:rFonts w:ascii="標楷體" w:eastAsia="標楷體" w:hAnsi="標楷體" w:hint="eastAsia"/>
                <w:sz w:val="22"/>
                <w:szCs w:val="24"/>
              </w:rPr>
              <w:t>ai-Ⅳ-2:透過與同儕的討論，分享科學發現的樂趣。</w:t>
            </w:r>
          </w:p>
          <w:p w:rsidR="008C1733" w:rsidRPr="00736D6E" w:rsidRDefault="008C1733" w:rsidP="008C1733">
            <w:pPr>
              <w:ind w:firstLine="0"/>
              <w:jc w:val="left"/>
              <w:rPr>
                <w:rFonts w:ascii="標楷體" w:eastAsia="標楷體" w:hAnsi="標楷體"/>
                <w:sz w:val="22"/>
                <w:szCs w:val="24"/>
              </w:rPr>
            </w:pPr>
            <w:r w:rsidRPr="00736D6E">
              <w:rPr>
                <w:rFonts w:ascii="標楷體" w:eastAsia="標楷體" w:hAnsi="標楷體" w:hint="eastAsia"/>
                <w:sz w:val="22"/>
                <w:szCs w:val="24"/>
              </w:rPr>
              <w:t>tr-Ⅳ-1:能</w:t>
            </w:r>
            <w:proofErr w:type="gramStart"/>
            <w:r w:rsidRPr="00736D6E">
              <w:rPr>
                <w:rFonts w:ascii="標楷體" w:eastAsia="標楷體" w:hAnsi="標楷體" w:hint="eastAsia"/>
                <w:sz w:val="22"/>
                <w:szCs w:val="24"/>
              </w:rPr>
              <w:t>將所習得</w:t>
            </w:r>
            <w:proofErr w:type="gramEnd"/>
            <w:r w:rsidRPr="00736D6E">
              <w:rPr>
                <w:rFonts w:ascii="標楷體" w:eastAsia="標楷體" w:hAnsi="標楷體" w:hint="eastAsia"/>
                <w:sz w:val="22"/>
                <w:szCs w:val="24"/>
              </w:rPr>
              <w:t>的知識正確的連結到所觀察到的自然現象及實驗數據，並推論出其中的關聯，進而運用習得的知識來解釋自己論點的正確性。</w:t>
            </w:r>
          </w:p>
          <w:p w:rsidR="008C1733" w:rsidRPr="00736D6E" w:rsidRDefault="008C1733" w:rsidP="008C1733">
            <w:pPr>
              <w:ind w:firstLine="0"/>
              <w:jc w:val="left"/>
              <w:rPr>
                <w:rFonts w:ascii="標楷體" w:eastAsia="標楷體" w:hAnsi="標楷體"/>
                <w:sz w:val="22"/>
                <w:szCs w:val="24"/>
              </w:rPr>
            </w:pPr>
            <w:r w:rsidRPr="00736D6E">
              <w:rPr>
                <w:rFonts w:ascii="標楷體" w:eastAsia="標楷體" w:hAnsi="標楷體" w:hint="eastAsia"/>
                <w:sz w:val="22"/>
                <w:szCs w:val="24"/>
              </w:rPr>
              <w:t>pa-Ⅳ-1:能分析歸納、製作圖表、使用資訊及數學等方法，整理資訊或數據。</w:t>
            </w:r>
          </w:p>
          <w:p w:rsidR="008C1733" w:rsidRPr="00736D6E" w:rsidRDefault="008C1733" w:rsidP="008C1733">
            <w:pPr>
              <w:ind w:firstLine="0"/>
              <w:jc w:val="left"/>
              <w:rPr>
                <w:rFonts w:ascii="標楷體" w:eastAsia="標楷體" w:hAnsi="標楷體"/>
                <w:sz w:val="22"/>
                <w:szCs w:val="24"/>
              </w:rPr>
            </w:pPr>
            <w:r w:rsidRPr="00736D6E">
              <w:rPr>
                <w:rFonts w:ascii="標楷體" w:eastAsia="標楷體" w:hAnsi="標楷體" w:hint="eastAsia"/>
                <w:sz w:val="22"/>
                <w:szCs w:val="24"/>
              </w:rPr>
              <w:t>an-Ⅳ-3:體察到不同性別、背景、族群科學家們具有堅毅、嚴謹和講求邏輯的特</w:t>
            </w:r>
            <w:r w:rsidRPr="00736D6E">
              <w:rPr>
                <w:rFonts w:ascii="標楷體" w:eastAsia="標楷體" w:hAnsi="標楷體" w:hint="eastAsia"/>
                <w:sz w:val="22"/>
                <w:szCs w:val="24"/>
              </w:rPr>
              <w:lastRenderedPageBreak/>
              <w:t>質，也具有好奇心、求知慾和想像力。</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8C1733" w:rsidRPr="00736D6E" w:rsidRDefault="008C1733" w:rsidP="008C1733">
            <w:pPr>
              <w:ind w:firstLine="0"/>
              <w:jc w:val="left"/>
              <w:rPr>
                <w:rFonts w:ascii="標楷體" w:eastAsia="標楷體" w:hAnsi="標楷體" w:cs="標楷體"/>
                <w:sz w:val="22"/>
                <w:szCs w:val="24"/>
              </w:rPr>
            </w:pPr>
          </w:p>
          <w:p w:rsidR="008C1733" w:rsidRPr="00736D6E" w:rsidRDefault="008C1733" w:rsidP="008C1733">
            <w:pPr>
              <w:ind w:firstLine="0"/>
              <w:jc w:val="left"/>
              <w:rPr>
                <w:rFonts w:ascii="標楷體" w:eastAsia="標楷體" w:hAnsi="標楷體" w:cs="標楷體"/>
                <w:sz w:val="22"/>
                <w:szCs w:val="24"/>
              </w:rPr>
            </w:pPr>
            <w:proofErr w:type="spellStart"/>
            <w:r w:rsidRPr="00736D6E">
              <w:rPr>
                <w:rFonts w:ascii="標楷體" w:eastAsia="標楷體" w:hAnsi="標楷體" w:cs="標楷體" w:hint="eastAsia"/>
                <w:sz w:val="22"/>
                <w:szCs w:val="24"/>
              </w:rPr>
              <w:t>Jc</w:t>
            </w:r>
            <w:proofErr w:type="spellEnd"/>
            <w:r w:rsidRPr="00736D6E">
              <w:rPr>
                <w:rFonts w:ascii="標楷體" w:eastAsia="標楷體" w:hAnsi="標楷體" w:cs="標楷體" w:hint="eastAsia"/>
                <w:sz w:val="22"/>
                <w:szCs w:val="24"/>
              </w:rPr>
              <w:t>-Ⅳ-7:電解水與硫酸銅水溶液實驗認識電解原理。</w:t>
            </w:r>
          </w:p>
          <w:p w:rsidR="008C1733" w:rsidRPr="00736D6E" w:rsidRDefault="008C1733" w:rsidP="008C1733">
            <w:pPr>
              <w:jc w:val="center"/>
              <w:rPr>
                <w:rFonts w:ascii="標楷體" w:eastAsia="標楷體" w:hAnsi="標楷體" w:cs="標楷體"/>
                <w:color w:val="FF0000"/>
                <w:sz w:val="22"/>
                <w:szCs w:val="24"/>
              </w:rPr>
            </w:pPr>
            <w:r w:rsidRPr="00736D6E">
              <w:rPr>
                <w:rFonts w:ascii="標楷體" w:eastAsia="標楷體" w:hAnsi="標楷體" w:cs="標楷體" w:hint="eastAsia"/>
                <w:sz w:val="22"/>
                <w:szCs w:val="24"/>
              </w:rPr>
              <w:t>Me-Ⅳ-5:重金屬汙染的影響。</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8C1733" w:rsidRPr="00736D6E" w:rsidRDefault="008C1733" w:rsidP="008C1733">
            <w:pPr>
              <w:ind w:firstLine="0"/>
              <w:jc w:val="left"/>
              <w:rPr>
                <w:rFonts w:ascii="標楷體" w:eastAsia="標楷體" w:hAnsi="標楷體"/>
                <w:sz w:val="22"/>
                <w:szCs w:val="24"/>
              </w:rPr>
            </w:pPr>
            <w:r w:rsidRPr="00736D6E">
              <w:rPr>
                <w:rFonts w:ascii="標楷體" w:eastAsia="標楷體" w:hAnsi="標楷體" w:hint="eastAsia"/>
                <w:sz w:val="22"/>
                <w:szCs w:val="24"/>
              </w:rPr>
              <w:t>1．4電流的化學效應</w:t>
            </w:r>
          </w:p>
          <w:p w:rsidR="008C1733" w:rsidRPr="00736D6E" w:rsidRDefault="008C1733" w:rsidP="008C1733">
            <w:pPr>
              <w:ind w:firstLine="0"/>
              <w:jc w:val="left"/>
              <w:rPr>
                <w:rFonts w:ascii="標楷體" w:eastAsia="標楷體" w:hAnsi="標楷體"/>
                <w:sz w:val="22"/>
                <w:szCs w:val="24"/>
              </w:rPr>
            </w:pPr>
            <w:r w:rsidRPr="00736D6E">
              <w:rPr>
                <w:rFonts w:ascii="標楷體" w:eastAsia="標楷體" w:hAnsi="標楷體" w:hint="eastAsia"/>
                <w:sz w:val="22"/>
                <w:szCs w:val="24"/>
              </w:rPr>
              <w:t>1.以「自然暖身操」為例引入，提問學生這層金屬如何緊貼在獎盃或獎牌上。</w:t>
            </w:r>
          </w:p>
          <w:p w:rsidR="008C1733" w:rsidRPr="00736D6E" w:rsidRDefault="00B61959" w:rsidP="008C1733">
            <w:pPr>
              <w:ind w:firstLine="0"/>
              <w:jc w:val="left"/>
              <w:rPr>
                <w:rFonts w:ascii="標楷體" w:eastAsia="標楷體" w:hAnsi="標楷體"/>
                <w:color w:val="FF0000"/>
                <w:sz w:val="22"/>
                <w:szCs w:val="24"/>
              </w:rPr>
            </w:pPr>
            <w:r w:rsidRPr="00736D6E">
              <w:rPr>
                <w:rFonts w:ascii="標楷體" w:eastAsia="標楷體" w:hAnsi="標楷體" w:hint="eastAsia"/>
                <w:color w:val="FF0000"/>
                <w:sz w:val="22"/>
                <w:szCs w:val="24"/>
              </w:rPr>
              <w:t>2.</w:t>
            </w:r>
            <w:r w:rsidR="008C1733" w:rsidRPr="00736D6E">
              <w:rPr>
                <w:rFonts w:ascii="標楷體" w:eastAsia="標楷體" w:hAnsi="標楷體" w:hint="eastAsia"/>
                <w:color w:val="FF0000"/>
                <w:sz w:val="22"/>
                <w:szCs w:val="24"/>
              </w:rPr>
              <w:t>利用電流的</w:t>
            </w:r>
            <w:r w:rsidRPr="00736D6E">
              <w:rPr>
                <w:rFonts w:ascii="標楷體" w:eastAsia="標楷體" w:hAnsi="標楷體" w:hint="eastAsia"/>
                <w:color w:val="FF0000"/>
                <w:sz w:val="22"/>
                <w:szCs w:val="24"/>
              </w:rPr>
              <w:t>化學效應</w:t>
            </w:r>
            <w:r w:rsidR="008C1733" w:rsidRPr="00736D6E">
              <w:rPr>
                <w:rFonts w:ascii="標楷體" w:eastAsia="標楷體" w:hAnsi="標楷體" w:hint="eastAsia"/>
                <w:color w:val="FF0000"/>
                <w:sz w:val="22"/>
                <w:szCs w:val="24"/>
              </w:rPr>
              <w:t>將水分解，以驗證水的組成元素，提醒學生要使用直流電源，且注意兩支迴紋針要分開。評量學生在電解過程中，能否分辨試管的正極與負極。</w:t>
            </w:r>
          </w:p>
          <w:p w:rsidR="008C1733" w:rsidRPr="00736D6E" w:rsidRDefault="008C1733" w:rsidP="008C1733">
            <w:pPr>
              <w:ind w:firstLine="0"/>
              <w:jc w:val="left"/>
              <w:rPr>
                <w:rFonts w:ascii="標楷體" w:eastAsia="標楷體" w:hAnsi="標楷體"/>
                <w:color w:val="FF0000"/>
                <w:sz w:val="22"/>
                <w:szCs w:val="24"/>
              </w:rPr>
            </w:pPr>
            <w:r w:rsidRPr="00736D6E">
              <w:rPr>
                <w:rFonts w:ascii="標楷體" w:eastAsia="標楷體" w:hAnsi="標楷體" w:hint="eastAsia"/>
                <w:color w:val="FF0000"/>
                <w:sz w:val="22"/>
                <w:szCs w:val="24"/>
              </w:rPr>
              <w:t>3.利用分組討論，請學生討論蒸餾水通電後沒有反應的原因，以及解決方法。</w:t>
            </w:r>
            <w:r w:rsidR="0092079E" w:rsidRPr="00736D6E">
              <w:rPr>
                <w:rFonts w:ascii="標楷體" w:eastAsia="標楷體" w:hAnsi="標楷體" w:hint="eastAsia"/>
                <w:color w:val="FF0000"/>
                <w:sz w:val="22"/>
                <w:szCs w:val="24"/>
              </w:rPr>
              <w:t>另探討兩極產物為何?</w:t>
            </w:r>
          </w:p>
          <w:p w:rsidR="0092079E" w:rsidRPr="00736D6E" w:rsidRDefault="0092079E" w:rsidP="0092079E">
            <w:pPr>
              <w:ind w:firstLine="0"/>
              <w:jc w:val="left"/>
              <w:rPr>
                <w:rFonts w:ascii="標楷體" w:eastAsia="標楷體" w:hAnsi="標楷體"/>
                <w:sz w:val="22"/>
                <w:szCs w:val="24"/>
              </w:rPr>
            </w:pPr>
            <w:r w:rsidRPr="00736D6E">
              <w:rPr>
                <w:rFonts w:ascii="標楷體" w:eastAsia="標楷體" w:hAnsi="標楷體" w:hint="eastAsia"/>
                <w:sz w:val="22"/>
                <w:szCs w:val="24"/>
              </w:rPr>
              <w:t>4.說明電解硫酸銅與電鍍的原理。</w:t>
            </w:r>
          </w:p>
          <w:p w:rsidR="0092079E" w:rsidRPr="00736D6E" w:rsidRDefault="0092079E" w:rsidP="0092079E">
            <w:pPr>
              <w:ind w:firstLine="0"/>
              <w:jc w:val="left"/>
              <w:rPr>
                <w:rFonts w:ascii="標楷體" w:eastAsia="標楷體" w:hAnsi="標楷體"/>
                <w:color w:val="FF0000"/>
                <w:sz w:val="22"/>
                <w:szCs w:val="24"/>
              </w:rPr>
            </w:pPr>
            <w:r w:rsidRPr="00736D6E">
              <w:rPr>
                <w:rFonts w:ascii="標楷體" w:eastAsia="標楷體" w:hAnsi="標楷體" w:hint="eastAsia"/>
                <w:color w:val="FF0000"/>
                <w:sz w:val="22"/>
                <w:szCs w:val="24"/>
              </w:rPr>
              <w:t>5.說明電鍍的廢棄物是具有毒性的，會造成嚴重的環境汙染，因此務必要回收。</w:t>
            </w:r>
            <w:proofErr w:type="gramStart"/>
            <w:r w:rsidRPr="00736D6E">
              <w:rPr>
                <w:rFonts w:ascii="標楷體" w:eastAsia="標楷體" w:hAnsi="標楷體" w:hint="eastAsia"/>
                <w:color w:val="FF0000"/>
                <w:sz w:val="22"/>
                <w:szCs w:val="24"/>
              </w:rPr>
              <w:t>可舉綠牡蠣</w:t>
            </w:r>
            <w:proofErr w:type="gramEnd"/>
            <w:r w:rsidRPr="00736D6E">
              <w:rPr>
                <w:rFonts w:ascii="標楷體" w:eastAsia="標楷體" w:hAnsi="標楷體" w:hint="eastAsia"/>
                <w:color w:val="FF0000"/>
                <w:sz w:val="22"/>
                <w:szCs w:val="24"/>
              </w:rPr>
              <w:t>事件為例。</w:t>
            </w:r>
          </w:p>
          <w:p w:rsidR="0092079E" w:rsidRPr="00736D6E" w:rsidRDefault="0092079E" w:rsidP="008C1733">
            <w:pPr>
              <w:ind w:firstLine="0"/>
              <w:jc w:val="left"/>
              <w:rPr>
                <w:rFonts w:ascii="標楷體" w:eastAsia="標楷體" w:hAnsi="標楷體"/>
                <w:color w:val="FF0000"/>
                <w:sz w:val="22"/>
                <w:szCs w:val="24"/>
              </w:rPr>
            </w:pPr>
          </w:p>
          <w:p w:rsidR="008C1733" w:rsidRPr="00736D6E" w:rsidRDefault="008C1733" w:rsidP="008C1733">
            <w:pPr>
              <w:ind w:firstLine="0"/>
              <w:jc w:val="left"/>
              <w:rPr>
                <w:rFonts w:ascii="標楷體" w:eastAsia="標楷體" w:hAnsi="標楷體"/>
                <w:sz w:val="22"/>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8C1733" w:rsidRDefault="008C1733" w:rsidP="008C1733">
            <w:pPr>
              <w:ind w:left="317" w:hanging="317"/>
              <w:jc w:val="center"/>
              <w:rPr>
                <w:rFonts w:ascii="標楷體" w:eastAsia="標楷體" w:hAnsi="標楷體" w:cs="標楷體"/>
                <w:color w:val="FF0000"/>
                <w:sz w:val="24"/>
                <w:szCs w:val="24"/>
              </w:rPr>
            </w:pPr>
            <w:r w:rsidRPr="008C1733">
              <w:rPr>
                <w:rFonts w:ascii="標楷體" w:eastAsia="標楷體" w:hAnsi="標楷體" w:cs="標楷體" w:hint="eastAsia"/>
                <w:color w:val="auto"/>
                <w:sz w:val="24"/>
                <w:szCs w:val="24"/>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8C1733" w:rsidRDefault="0092079E" w:rsidP="008C1733">
            <w:pPr>
              <w:ind w:left="-22" w:hanging="7"/>
              <w:rPr>
                <w:rFonts w:ascii="標楷體" w:eastAsia="標楷體" w:hAnsi="標楷體" w:cs="標楷體"/>
                <w:color w:val="FF0000"/>
                <w:sz w:val="24"/>
                <w:szCs w:val="24"/>
              </w:rPr>
            </w:pPr>
            <w:r w:rsidRPr="00736D6E">
              <w:rPr>
                <w:rFonts w:ascii="標楷體" w:eastAsia="標楷體" w:hAnsi="標楷體" w:cs="標楷體" w:hint="eastAsia"/>
                <w:color w:val="FF0000"/>
                <w:sz w:val="22"/>
                <w:szCs w:val="24"/>
              </w:rPr>
              <w:t>電解硫酸銅溶液所需之器材</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8C1733" w:rsidRPr="00736D6E" w:rsidRDefault="008C1733" w:rsidP="008C1733">
            <w:pPr>
              <w:ind w:firstLine="0"/>
              <w:rPr>
                <w:rFonts w:ascii="標楷體" w:eastAsia="標楷體" w:hAnsi="標楷體" w:cs="標楷體"/>
                <w:color w:val="auto"/>
                <w:sz w:val="22"/>
                <w:szCs w:val="24"/>
              </w:rPr>
            </w:pPr>
            <w:r w:rsidRPr="00736D6E">
              <w:rPr>
                <w:rFonts w:ascii="標楷體" w:eastAsia="標楷體" w:hAnsi="標楷體" w:cs="標楷體"/>
                <w:color w:val="auto"/>
                <w:sz w:val="22"/>
                <w:szCs w:val="24"/>
              </w:rPr>
              <w:t>1.觀察記錄</w:t>
            </w:r>
          </w:p>
          <w:p w:rsidR="008C1733" w:rsidRPr="00736D6E" w:rsidRDefault="008C1733" w:rsidP="008C1733">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2.</w:t>
            </w:r>
            <w:r w:rsidRPr="00736D6E">
              <w:rPr>
                <w:rFonts w:ascii="標楷體" w:eastAsia="標楷體" w:hAnsi="標楷體" w:cs="標楷體"/>
                <w:color w:val="auto"/>
                <w:sz w:val="22"/>
                <w:szCs w:val="24"/>
              </w:rPr>
              <w:t>學習單</w:t>
            </w:r>
          </w:p>
          <w:p w:rsidR="008C1733" w:rsidRPr="00736D6E" w:rsidRDefault="008C1733" w:rsidP="008C1733">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3</w:t>
            </w:r>
            <w:r w:rsidRPr="00736D6E">
              <w:rPr>
                <w:rFonts w:ascii="標楷體" w:eastAsia="標楷體" w:hAnsi="標楷體" w:cs="標楷體"/>
                <w:color w:val="auto"/>
                <w:sz w:val="22"/>
                <w:szCs w:val="24"/>
              </w:rPr>
              <w:t>.</w:t>
            </w:r>
            <w:r w:rsidRPr="00736D6E">
              <w:rPr>
                <w:rFonts w:ascii="標楷體" w:eastAsia="標楷體" w:hAnsi="標楷體" w:cs="標楷體" w:hint="eastAsia"/>
                <w:color w:val="auto"/>
                <w:sz w:val="22"/>
                <w:szCs w:val="24"/>
              </w:rPr>
              <w:t>提問問題</w:t>
            </w:r>
          </w:p>
          <w:p w:rsidR="008C1733" w:rsidRPr="00736D6E" w:rsidRDefault="008C1733" w:rsidP="008C1733">
            <w:pPr>
              <w:ind w:left="-22" w:hanging="7"/>
              <w:rPr>
                <w:rFonts w:ascii="標楷體" w:eastAsia="標楷體" w:hAnsi="標楷體" w:cs="標楷體"/>
                <w:color w:val="FF0000"/>
                <w:sz w:val="22"/>
                <w:szCs w:val="24"/>
              </w:rPr>
            </w:pPr>
            <w:r w:rsidRPr="00736D6E">
              <w:rPr>
                <w:rFonts w:ascii="標楷體" w:eastAsia="標楷體" w:hAnsi="標楷體" w:cs="標楷體" w:hint="eastAsia"/>
                <w:color w:val="auto"/>
                <w:sz w:val="22"/>
                <w:szCs w:val="24"/>
              </w:rPr>
              <w:t>4.紙筆評量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079E" w:rsidRPr="00736D6E" w:rsidRDefault="0092079E" w:rsidP="0092079E">
            <w:pPr>
              <w:spacing w:line="260" w:lineRule="exact"/>
              <w:jc w:val="left"/>
              <w:rPr>
                <w:b/>
                <w:sz w:val="22"/>
                <w:szCs w:val="24"/>
              </w:rPr>
            </w:pPr>
            <w:r w:rsidRPr="00736D6E">
              <w:rPr>
                <w:rFonts w:ascii="標楷體" w:eastAsia="標楷體" w:hAnsi="標楷體" w:cs="DFKaiShu-SB-Estd-BF" w:hint="eastAsia"/>
                <w:b/>
                <w:sz w:val="22"/>
                <w:szCs w:val="24"/>
              </w:rPr>
              <w:t>【環境教育】</w:t>
            </w:r>
          </w:p>
          <w:p w:rsidR="0092079E" w:rsidRPr="00736D6E" w:rsidRDefault="0092079E" w:rsidP="0092079E">
            <w:pPr>
              <w:spacing w:line="260" w:lineRule="exact"/>
              <w:jc w:val="left"/>
              <w:rPr>
                <w:sz w:val="22"/>
                <w:szCs w:val="24"/>
              </w:rPr>
            </w:pPr>
            <w:r w:rsidRPr="00736D6E">
              <w:rPr>
                <w:rFonts w:ascii="標楷體" w:eastAsia="標楷體" w:hAnsi="標楷體" w:cs="DFKaiShu-SB-Estd-BF" w:hint="eastAsia"/>
                <w:sz w:val="22"/>
                <w:szCs w:val="24"/>
              </w:rPr>
              <w:t>環J4 了解永續發展的意義（環境、社會、與經濟的均衡發展）與原則。</w:t>
            </w:r>
          </w:p>
          <w:p w:rsidR="008C1733" w:rsidRPr="00736D6E" w:rsidRDefault="008C1733" w:rsidP="008C1733">
            <w:pPr>
              <w:ind w:left="-22" w:hanging="7"/>
              <w:rPr>
                <w:rFonts w:ascii="標楷體" w:eastAsia="標楷體" w:hAnsi="標楷體" w:cs="標楷體"/>
                <w:color w:val="FF0000"/>
                <w:sz w:val="22"/>
                <w:szCs w:val="24"/>
              </w:rPr>
            </w:pPr>
          </w:p>
        </w:tc>
        <w:tc>
          <w:tcPr>
            <w:tcW w:w="1784" w:type="dxa"/>
            <w:tcBorders>
              <w:top w:val="single" w:sz="8" w:space="0" w:color="000000"/>
              <w:bottom w:val="single" w:sz="8" w:space="0" w:color="000000"/>
              <w:right w:val="single" w:sz="8" w:space="0" w:color="000000"/>
            </w:tcBorders>
          </w:tcPr>
          <w:p w:rsidR="008C1733" w:rsidRPr="00500692" w:rsidRDefault="008C1733" w:rsidP="008C1733">
            <w:pPr>
              <w:adjustRightInd w:val="0"/>
              <w:snapToGrid w:val="0"/>
              <w:spacing w:line="0" w:lineRule="atLeast"/>
              <w:ind w:hanging="7"/>
              <w:jc w:val="left"/>
              <w:rPr>
                <w:rFonts w:ascii="標楷體" w:eastAsia="標楷體" w:hAnsi="標楷體" w:cs="標楷體"/>
                <w:sz w:val="24"/>
                <w:szCs w:val="24"/>
              </w:rPr>
            </w:pPr>
          </w:p>
        </w:tc>
      </w:tr>
      <w:tr w:rsidR="0092079E" w:rsidTr="009B1C06">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92079E" w:rsidRPr="001B7FB2" w:rsidRDefault="0092079E" w:rsidP="0092079E">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lastRenderedPageBreak/>
              <w:t>第</w:t>
            </w:r>
            <w:r>
              <w:rPr>
                <w:rFonts w:ascii="標楷體" w:eastAsia="標楷體" w:hAnsi="標楷體" w:cs="標楷體" w:hint="eastAsia"/>
                <w:color w:val="000000" w:themeColor="text1"/>
                <w:sz w:val="24"/>
                <w:szCs w:val="24"/>
              </w:rPr>
              <w:t>六</w:t>
            </w:r>
            <w:proofErr w:type="gramStart"/>
            <w:r w:rsidRPr="001B7FB2">
              <w:rPr>
                <w:rFonts w:ascii="標楷體" w:eastAsia="標楷體" w:hAnsi="標楷體" w:cs="標楷體" w:hint="eastAsia"/>
                <w:color w:val="000000" w:themeColor="text1"/>
                <w:sz w:val="24"/>
                <w:szCs w:val="24"/>
              </w:rPr>
              <w:t>週</w:t>
            </w:r>
            <w:proofErr w:type="gramEnd"/>
          </w:p>
          <w:p w:rsidR="0092079E" w:rsidRDefault="0092079E" w:rsidP="0092079E">
            <w:pPr>
              <w:jc w:val="cente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3/16-3/22</w:t>
            </w:r>
          </w:p>
        </w:tc>
        <w:tc>
          <w:tcPr>
            <w:tcW w:w="1701" w:type="dxa"/>
            <w:tcBorders>
              <w:top w:val="single" w:sz="8" w:space="0" w:color="000000"/>
              <w:left w:val="single" w:sz="8" w:space="0" w:color="000000"/>
              <w:bottom w:val="single" w:sz="8" w:space="0" w:color="000000"/>
              <w:right w:val="single" w:sz="8" w:space="0" w:color="000000"/>
            </w:tcBorders>
          </w:tcPr>
          <w:p w:rsidR="0092079E" w:rsidRPr="00736D6E" w:rsidRDefault="0092079E" w:rsidP="0092079E">
            <w:pPr>
              <w:ind w:firstLine="0"/>
              <w:jc w:val="left"/>
              <w:rPr>
                <w:rFonts w:ascii="標楷體" w:eastAsia="標楷體" w:hAnsi="標楷體"/>
                <w:sz w:val="22"/>
                <w:szCs w:val="24"/>
              </w:rPr>
            </w:pPr>
            <w:r w:rsidRPr="00736D6E">
              <w:rPr>
                <w:rFonts w:ascii="標楷體" w:eastAsia="標楷體" w:hAnsi="標楷體" w:hint="eastAsia"/>
                <w:sz w:val="22"/>
                <w:szCs w:val="24"/>
              </w:rPr>
              <w:t>pe-Ⅳ-2:能正確安全操作適合學習階段的物品、器材儀器、科技設備及資源。能進行客觀的質性觀察或數值量測並詳實記錄。</w:t>
            </w:r>
          </w:p>
          <w:p w:rsidR="0092079E" w:rsidRPr="00736D6E" w:rsidRDefault="0092079E" w:rsidP="0092079E">
            <w:pPr>
              <w:ind w:firstLine="0"/>
              <w:jc w:val="left"/>
              <w:rPr>
                <w:rFonts w:ascii="標楷體" w:eastAsia="標楷體" w:hAnsi="標楷體"/>
                <w:sz w:val="22"/>
                <w:szCs w:val="24"/>
              </w:rPr>
            </w:pPr>
            <w:r w:rsidRPr="00736D6E">
              <w:rPr>
                <w:rFonts w:ascii="標楷體" w:eastAsia="標楷體" w:hAnsi="標楷體" w:hint="eastAsia"/>
                <w:sz w:val="22"/>
                <w:szCs w:val="24"/>
              </w:rPr>
              <w:t>pa-Ⅳ-1:能分析歸納、製作圖表、使用資訊及數學等方法，整理資訊或數據。</w:t>
            </w:r>
          </w:p>
          <w:p w:rsidR="0092079E" w:rsidRPr="00736D6E" w:rsidRDefault="0092079E" w:rsidP="0092079E">
            <w:pPr>
              <w:ind w:firstLine="0"/>
              <w:jc w:val="left"/>
              <w:rPr>
                <w:rFonts w:ascii="標楷體" w:eastAsia="標楷體" w:hAnsi="標楷體"/>
                <w:sz w:val="22"/>
                <w:szCs w:val="24"/>
              </w:rPr>
            </w:pPr>
            <w:r w:rsidRPr="00736D6E">
              <w:rPr>
                <w:rFonts w:ascii="標楷體" w:eastAsia="標楷體" w:hAnsi="標楷體" w:hint="eastAsia"/>
                <w:sz w:val="22"/>
                <w:szCs w:val="24"/>
              </w:rPr>
              <w:t>ai-Ⅳ-1:動手實作解決問題或驗證自己想法，而獲得成就感。</w:t>
            </w:r>
          </w:p>
          <w:p w:rsidR="0092079E" w:rsidRPr="00736D6E" w:rsidRDefault="0092079E" w:rsidP="0092079E">
            <w:pPr>
              <w:ind w:firstLine="0"/>
              <w:jc w:val="left"/>
              <w:rPr>
                <w:rFonts w:ascii="標楷體" w:eastAsia="標楷體" w:hAnsi="標楷體"/>
                <w:sz w:val="22"/>
                <w:szCs w:val="24"/>
              </w:rPr>
            </w:pPr>
            <w:r w:rsidRPr="00736D6E">
              <w:rPr>
                <w:rFonts w:ascii="標楷體" w:eastAsia="標楷體" w:hAnsi="標楷體" w:hint="eastAsia"/>
                <w:sz w:val="22"/>
                <w:szCs w:val="24"/>
              </w:rPr>
              <w:t>ai-Ⅳ-2:透過與同儕的討論，分享科學發現的樂趣。</w:t>
            </w:r>
          </w:p>
          <w:p w:rsidR="0092079E" w:rsidRPr="00736D6E" w:rsidRDefault="0092079E" w:rsidP="0092079E">
            <w:pPr>
              <w:ind w:firstLine="0"/>
              <w:jc w:val="left"/>
              <w:rPr>
                <w:rFonts w:ascii="標楷體" w:eastAsia="標楷體" w:hAnsi="標楷體"/>
                <w:sz w:val="22"/>
                <w:szCs w:val="24"/>
              </w:rPr>
            </w:pPr>
            <w:r w:rsidRPr="00736D6E">
              <w:rPr>
                <w:rFonts w:ascii="標楷體" w:eastAsia="標楷體" w:hAnsi="標楷體" w:hint="eastAsia"/>
                <w:sz w:val="22"/>
                <w:szCs w:val="24"/>
              </w:rPr>
              <w:lastRenderedPageBreak/>
              <w:t>ai-Ⅳ-3:透過所學到的科學知識和科學探索的各種方法，解釋自然現象發生的原因，建立科學學習的自信心。</w:t>
            </w:r>
          </w:p>
          <w:p w:rsidR="0092079E" w:rsidRPr="00736D6E" w:rsidRDefault="0092079E" w:rsidP="0092079E">
            <w:pPr>
              <w:ind w:firstLine="0"/>
              <w:jc w:val="left"/>
              <w:rPr>
                <w:rFonts w:ascii="標楷體" w:eastAsia="標楷體" w:hAnsi="標楷體"/>
                <w:sz w:val="22"/>
                <w:szCs w:val="24"/>
              </w:rPr>
            </w:pPr>
            <w:r w:rsidRPr="00736D6E">
              <w:rPr>
                <w:rFonts w:ascii="標楷體" w:eastAsia="標楷體" w:hAnsi="標楷體" w:hint="eastAsia"/>
                <w:sz w:val="22"/>
                <w:szCs w:val="24"/>
              </w:rPr>
              <w:t>an-Ⅳ-3:體察到不同性別、背景、族群科學家們具有堅毅、嚴謹和講求邏輯的特質，也具有好奇心、求知慾和想像力。</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92079E" w:rsidRPr="00736D6E" w:rsidRDefault="0092079E" w:rsidP="0092079E">
            <w:pPr>
              <w:jc w:val="center"/>
              <w:rPr>
                <w:rFonts w:ascii="標楷體" w:eastAsia="標楷體" w:hAnsi="標楷體" w:cs="標楷體"/>
                <w:color w:val="FF0000"/>
                <w:sz w:val="22"/>
                <w:szCs w:val="24"/>
              </w:rPr>
            </w:pPr>
            <w:r w:rsidRPr="00736D6E">
              <w:rPr>
                <w:rFonts w:ascii="標楷體" w:eastAsia="標楷體" w:hAnsi="標楷體" w:cs="標楷體"/>
                <w:sz w:val="22"/>
                <w:szCs w:val="24"/>
              </w:rPr>
              <w:lastRenderedPageBreak/>
              <w:t>Kc-</w:t>
            </w:r>
            <w:r w:rsidRPr="00736D6E">
              <w:rPr>
                <w:rFonts w:ascii="標楷體" w:eastAsia="標楷體" w:hAnsi="標楷體" w:cs="標楷體" w:hint="eastAsia"/>
                <w:sz w:val="22"/>
                <w:szCs w:val="24"/>
              </w:rPr>
              <w:t>Ⅳ</w:t>
            </w:r>
            <w:r w:rsidRPr="00736D6E">
              <w:rPr>
                <w:rFonts w:ascii="標楷體" w:eastAsia="標楷體" w:hAnsi="標楷體" w:cs="標楷體"/>
                <w:sz w:val="22"/>
                <w:szCs w:val="24"/>
              </w:rPr>
              <w:t>-3</w:t>
            </w:r>
            <w:r w:rsidRPr="00736D6E">
              <w:rPr>
                <w:rFonts w:ascii="標楷體" w:eastAsia="標楷體" w:hAnsi="標楷體" w:cs="標楷體" w:hint="eastAsia"/>
                <w:sz w:val="22"/>
                <w:szCs w:val="24"/>
              </w:rPr>
              <w:t>:磁場可以用磁力線表示，磁力線方向即為磁場方向，磁力線</w:t>
            </w:r>
            <w:proofErr w:type="gramStart"/>
            <w:r w:rsidRPr="00736D6E">
              <w:rPr>
                <w:rFonts w:ascii="標楷體" w:eastAsia="標楷體" w:hAnsi="標楷體" w:cs="標楷體" w:hint="eastAsia"/>
                <w:sz w:val="22"/>
                <w:szCs w:val="24"/>
              </w:rPr>
              <w:t>越密處</w:t>
            </w:r>
            <w:proofErr w:type="gramEnd"/>
            <w:r w:rsidRPr="00736D6E">
              <w:rPr>
                <w:rFonts w:ascii="標楷體" w:eastAsia="標楷體" w:hAnsi="標楷體" w:cs="標楷體" w:hint="eastAsia"/>
                <w:sz w:val="22"/>
                <w:szCs w:val="24"/>
              </w:rPr>
              <w:t>磁場越大。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079E" w:rsidRPr="00736D6E" w:rsidRDefault="0092079E" w:rsidP="0092079E">
            <w:pPr>
              <w:ind w:firstLine="0"/>
              <w:jc w:val="left"/>
              <w:rPr>
                <w:rFonts w:ascii="標楷體" w:eastAsia="標楷體" w:hAnsi="標楷體"/>
                <w:sz w:val="22"/>
                <w:szCs w:val="24"/>
              </w:rPr>
            </w:pPr>
            <w:r w:rsidRPr="00736D6E">
              <w:rPr>
                <w:rFonts w:ascii="標楷體" w:eastAsia="標楷體" w:hAnsi="標楷體" w:hint="eastAsia"/>
                <w:sz w:val="22"/>
                <w:szCs w:val="24"/>
              </w:rPr>
              <w:t>2．1磁鐵與磁場</w:t>
            </w:r>
          </w:p>
          <w:p w:rsidR="0092079E" w:rsidRPr="00736D6E" w:rsidRDefault="0092079E" w:rsidP="0092079E">
            <w:pPr>
              <w:ind w:firstLine="0"/>
              <w:jc w:val="left"/>
              <w:rPr>
                <w:rFonts w:ascii="標楷體" w:eastAsia="標楷體" w:hAnsi="標楷體"/>
                <w:sz w:val="22"/>
                <w:szCs w:val="24"/>
              </w:rPr>
            </w:pPr>
            <w:r w:rsidRPr="00736D6E">
              <w:rPr>
                <w:rFonts w:ascii="標楷體" w:eastAsia="標楷體" w:hAnsi="標楷體" w:hint="eastAsia"/>
                <w:sz w:val="22"/>
                <w:szCs w:val="24"/>
              </w:rPr>
              <w:t>1.提問：如果我們不小心摔斷磁鐵，它還會有磁性嗎？還可以繼續使用嗎？</w:t>
            </w:r>
          </w:p>
          <w:p w:rsidR="0092079E" w:rsidRPr="00736D6E" w:rsidRDefault="0092079E" w:rsidP="0092079E">
            <w:pPr>
              <w:ind w:firstLine="0"/>
              <w:jc w:val="left"/>
              <w:rPr>
                <w:rFonts w:ascii="標楷體" w:eastAsia="標楷體" w:hAnsi="標楷體"/>
                <w:color w:val="FF0000"/>
                <w:sz w:val="22"/>
                <w:szCs w:val="24"/>
              </w:rPr>
            </w:pPr>
            <w:r w:rsidRPr="00736D6E">
              <w:rPr>
                <w:rFonts w:ascii="標楷體" w:eastAsia="標楷體" w:hAnsi="標楷體" w:hint="eastAsia"/>
                <w:color w:val="FF0000"/>
                <w:sz w:val="22"/>
                <w:szCs w:val="24"/>
              </w:rPr>
              <w:t>2.老師可</w:t>
            </w:r>
            <w:proofErr w:type="gramStart"/>
            <w:r w:rsidRPr="00736D6E">
              <w:rPr>
                <w:rFonts w:ascii="標楷體" w:eastAsia="標楷體" w:hAnsi="標楷體" w:hint="eastAsia"/>
                <w:color w:val="FF0000"/>
                <w:sz w:val="22"/>
                <w:szCs w:val="24"/>
              </w:rPr>
              <w:t>準備棒型磁鐵</w:t>
            </w:r>
            <w:proofErr w:type="gramEnd"/>
            <w:r w:rsidRPr="00736D6E">
              <w:rPr>
                <w:rFonts w:ascii="標楷體" w:eastAsia="標楷體" w:hAnsi="標楷體" w:hint="eastAsia"/>
                <w:color w:val="FF0000"/>
                <w:sz w:val="22"/>
                <w:szCs w:val="24"/>
              </w:rPr>
              <w:t>，直接說明指北極和指南極。再說明若是磁鐵被截斷的情形，</w:t>
            </w:r>
            <w:r w:rsidR="009B1C06" w:rsidRPr="00736D6E">
              <w:rPr>
                <w:rFonts w:ascii="標楷體" w:eastAsia="標楷體" w:hAnsi="標楷體" w:hint="eastAsia"/>
                <w:color w:val="FF0000"/>
                <w:sz w:val="22"/>
                <w:szCs w:val="24"/>
              </w:rPr>
              <w:t>是否能從截斷處再吸住</w:t>
            </w:r>
            <w:r w:rsidRPr="00736D6E">
              <w:rPr>
                <w:rFonts w:ascii="標楷體" w:eastAsia="標楷體" w:hAnsi="標楷體" w:hint="eastAsia"/>
                <w:color w:val="FF0000"/>
                <w:sz w:val="22"/>
                <w:szCs w:val="24"/>
              </w:rPr>
              <w:t>。</w:t>
            </w:r>
          </w:p>
          <w:p w:rsidR="0092079E" w:rsidRPr="00736D6E" w:rsidRDefault="009B1C06" w:rsidP="0092079E">
            <w:pPr>
              <w:ind w:firstLine="0"/>
              <w:jc w:val="left"/>
              <w:rPr>
                <w:rFonts w:ascii="標楷體" w:eastAsia="標楷體" w:hAnsi="標楷體"/>
                <w:sz w:val="22"/>
                <w:szCs w:val="24"/>
              </w:rPr>
            </w:pPr>
            <w:r w:rsidRPr="00736D6E">
              <w:rPr>
                <w:rFonts w:ascii="標楷體" w:eastAsia="標楷體" w:hAnsi="標楷體" w:hint="eastAsia"/>
                <w:sz w:val="22"/>
                <w:szCs w:val="24"/>
              </w:rPr>
              <w:t>3.</w:t>
            </w:r>
            <w:r w:rsidR="0092079E" w:rsidRPr="00736D6E">
              <w:rPr>
                <w:rFonts w:ascii="標楷體" w:eastAsia="標楷體" w:hAnsi="標楷體" w:hint="eastAsia"/>
                <w:sz w:val="22"/>
                <w:szCs w:val="24"/>
              </w:rPr>
              <w:t>說明鐵釘的磁化</w:t>
            </w:r>
            <w:r w:rsidRPr="00736D6E">
              <w:rPr>
                <w:rFonts w:ascii="標楷體" w:eastAsia="標楷體" w:hAnsi="標楷體" w:hint="eastAsia"/>
                <w:sz w:val="22"/>
                <w:szCs w:val="24"/>
              </w:rPr>
              <w:t>及</w:t>
            </w:r>
            <w:r w:rsidR="0092079E" w:rsidRPr="00736D6E">
              <w:rPr>
                <w:rFonts w:ascii="標楷體" w:eastAsia="標楷體" w:hAnsi="標楷體" w:hint="eastAsia"/>
                <w:sz w:val="22"/>
                <w:szCs w:val="24"/>
              </w:rPr>
              <w:t>磁針受到磁鐵影響會產生有規律性的變化，並引導學生具有基本磁力線概念。</w:t>
            </w:r>
          </w:p>
          <w:p w:rsidR="0092079E" w:rsidRPr="00736D6E" w:rsidRDefault="009B1C06" w:rsidP="0092079E">
            <w:pPr>
              <w:ind w:firstLine="0"/>
              <w:jc w:val="left"/>
              <w:rPr>
                <w:rFonts w:ascii="標楷體" w:eastAsia="標楷體" w:hAnsi="標楷體"/>
                <w:sz w:val="22"/>
                <w:szCs w:val="24"/>
              </w:rPr>
            </w:pPr>
            <w:r w:rsidRPr="00736D6E">
              <w:rPr>
                <w:rFonts w:ascii="標楷體" w:eastAsia="標楷體" w:hAnsi="標楷體" w:hint="eastAsia"/>
                <w:sz w:val="22"/>
                <w:szCs w:val="24"/>
              </w:rPr>
              <w:t>4.</w:t>
            </w:r>
            <w:r w:rsidR="0092079E" w:rsidRPr="00736D6E">
              <w:rPr>
                <w:rFonts w:ascii="標楷體" w:eastAsia="標楷體" w:hAnsi="標楷體" w:hint="eastAsia"/>
                <w:sz w:val="22"/>
                <w:szCs w:val="24"/>
              </w:rPr>
              <w:t>評量學生能否說明磁力線疏密與磁場強度的關係；以及磁針的指向與鐵粉所形成之</w:t>
            </w:r>
            <w:proofErr w:type="gramStart"/>
            <w:r w:rsidR="0092079E" w:rsidRPr="00736D6E">
              <w:rPr>
                <w:rFonts w:ascii="標楷體" w:eastAsia="標楷體" w:hAnsi="標楷體" w:hint="eastAsia"/>
                <w:sz w:val="22"/>
                <w:szCs w:val="24"/>
              </w:rPr>
              <w:t>曲線間的關係</w:t>
            </w:r>
            <w:proofErr w:type="gramEnd"/>
            <w:r w:rsidR="0092079E" w:rsidRPr="00736D6E">
              <w:rPr>
                <w:rFonts w:ascii="標楷體" w:eastAsia="標楷體" w:hAnsi="標楷體" w:hint="eastAsia"/>
                <w:sz w:val="22"/>
                <w:szCs w:val="24"/>
              </w:rPr>
              <w:t>。</w:t>
            </w:r>
          </w:p>
          <w:p w:rsidR="0092079E" w:rsidRPr="00736D6E" w:rsidRDefault="009B1C06" w:rsidP="0092079E">
            <w:pPr>
              <w:ind w:firstLine="0"/>
              <w:jc w:val="left"/>
              <w:rPr>
                <w:rFonts w:ascii="標楷體" w:eastAsia="標楷體" w:hAnsi="標楷體"/>
                <w:sz w:val="22"/>
                <w:szCs w:val="24"/>
              </w:rPr>
            </w:pPr>
            <w:r w:rsidRPr="00736D6E">
              <w:rPr>
                <w:rFonts w:ascii="標楷體" w:eastAsia="標楷體" w:hAnsi="標楷體" w:hint="eastAsia"/>
                <w:sz w:val="22"/>
                <w:szCs w:val="24"/>
              </w:rPr>
              <w:t>5.</w:t>
            </w:r>
            <w:r w:rsidR="0092079E" w:rsidRPr="00736D6E">
              <w:rPr>
                <w:rFonts w:ascii="標楷體" w:eastAsia="標楷體" w:hAnsi="標楷體" w:hint="eastAsia"/>
                <w:sz w:val="22"/>
                <w:szCs w:val="24"/>
              </w:rPr>
              <w:t>可藉由磁針指示南北的特性，說明地球磁場的存在，並判斷地球磁場的形狀與方向。</w:t>
            </w:r>
          </w:p>
          <w:p w:rsidR="0092079E" w:rsidRPr="00736D6E" w:rsidRDefault="009B1C06" w:rsidP="0092079E">
            <w:pPr>
              <w:rPr>
                <w:rFonts w:ascii="標楷體" w:eastAsia="標楷體" w:hAnsi="標楷體" w:cs="標楷體"/>
                <w:color w:val="FF0000"/>
                <w:sz w:val="22"/>
                <w:szCs w:val="24"/>
              </w:rPr>
            </w:pPr>
            <w:r w:rsidRPr="00736D6E">
              <w:rPr>
                <w:rFonts w:ascii="標楷體" w:eastAsia="標楷體" w:hAnsi="標楷體" w:hint="eastAsia"/>
                <w:sz w:val="22"/>
                <w:szCs w:val="24"/>
              </w:rPr>
              <w:t>6.</w:t>
            </w:r>
            <w:r w:rsidR="0092079E" w:rsidRPr="00736D6E">
              <w:rPr>
                <w:rFonts w:ascii="標楷體" w:eastAsia="標楷體" w:hAnsi="標楷體" w:hint="eastAsia"/>
                <w:sz w:val="22"/>
                <w:szCs w:val="24"/>
              </w:rPr>
              <w:t>複習磁鐵的性質、磁化現象，以及磁場與磁力線性質。</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079E" w:rsidRDefault="0092079E" w:rsidP="0092079E">
            <w:pPr>
              <w:ind w:left="317" w:hanging="317"/>
              <w:jc w:val="center"/>
              <w:rPr>
                <w:rFonts w:ascii="標楷體" w:eastAsia="標楷體" w:hAnsi="標楷體" w:cs="標楷體"/>
                <w:color w:val="FF0000"/>
                <w:sz w:val="24"/>
                <w:szCs w:val="24"/>
              </w:rPr>
            </w:pPr>
            <w:r w:rsidRPr="0092079E">
              <w:rPr>
                <w:rFonts w:ascii="標楷體" w:eastAsia="標楷體" w:hAnsi="標楷體" w:cs="標楷體" w:hint="eastAsia"/>
                <w:color w:val="auto"/>
                <w:sz w:val="24"/>
                <w:szCs w:val="24"/>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079E" w:rsidRPr="00736D6E" w:rsidRDefault="009B1C06" w:rsidP="009B1C06">
            <w:pPr>
              <w:pStyle w:val="aff0"/>
              <w:numPr>
                <w:ilvl w:val="0"/>
                <w:numId w:val="44"/>
              </w:numPr>
              <w:ind w:leftChars="0"/>
              <w:rPr>
                <w:rFonts w:ascii="標楷體" w:eastAsia="標楷體" w:hAnsi="標楷體" w:cs="標楷體"/>
                <w:color w:val="FF0000"/>
                <w:sz w:val="22"/>
                <w:szCs w:val="24"/>
              </w:rPr>
            </w:pPr>
            <w:r w:rsidRPr="00736D6E">
              <w:rPr>
                <w:rFonts w:ascii="標楷體" w:eastAsia="標楷體" w:hAnsi="標楷體" w:cs="標楷體" w:hint="eastAsia"/>
                <w:color w:val="FF0000"/>
                <w:sz w:val="22"/>
                <w:szCs w:val="24"/>
              </w:rPr>
              <w:t>棒狀磁鐵</w:t>
            </w:r>
          </w:p>
          <w:p w:rsidR="009B1C06" w:rsidRPr="00736D6E" w:rsidRDefault="009B1C06" w:rsidP="009B1C06">
            <w:pPr>
              <w:pStyle w:val="aff0"/>
              <w:numPr>
                <w:ilvl w:val="0"/>
                <w:numId w:val="44"/>
              </w:numPr>
              <w:ind w:leftChars="0"/>
              <w:rPr>
                <w:rFonts w:ascii="標楷體" w:eastAsia="標楷體" w:hAnsi="標楷體" w:cs="標楷體"/>
                <w:color w:val="FF0000"/>
                <w:sz w:val="22"/>
                <w:szCs w:val="24"/>
              </w:rPr>
            </w:pPr>
            <w:r w:rsidRPr="00736D6E">
              <w:rPr>
                <w:rFonts w:ascii="標楷體" w:eastAsia="標楷體" w:hAnsi="標楷體" w:cs="標楷體" w:hint="eastAsia"/>
                <w:color w:val="FF0000"/>
                <w:sz w:val="22"/>
                <w:szCs w:val="24"/>
              </w:rPr>
              <w:t>U型磁鐵</w:t>
            </w:r>
          </w:p>
          <w:p w:rsidR="009B1C06" w:rsidRPr="00736D6E" w:rsidRDefault="009B1C06" w:rsidP="0092079E">
            <w:pPr>
              <w:ind w:left="-22" w:hanging="7"/>
              <w:rPr>
                <w:rFonts w:ascii="標楷體" w:eastAsia="標楷體" w:hAnsi="標楷體" w:cs="標楷體"/>
                <w:color w:val="FF0000"/>
                <w:sz w:val="22"/>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079E" w:rsidRPr="00736D6E" w:rsidRDefault="0092079E" w:rsidP="0092079E">
            <w:pPr>
              <w:ind w:firstLine="0"/>
              <w:rPr>
                <w:rFonts w:ascii="標楷體" w:eastAsia="標楷體" w:hAnsi="標楷體" w:cs="標楷體"/>
                <w:color w:val="auto"/>
                <w:sz w:val="22"/>
                <w:szCs w:val="24"/>
              </w:rPr>
            </w:pPr>
            <w:r w:rsidRPr="00736D6E">
              <w:rPr>
                <w:rFonts w:ascii="標楷體" w:eastAsia="標楷體" w:hAnsi="標楷體" w:cs="標楷體"/>
                <w:color w:val="auto"/>
                <w:sz w:val="22"/>
                <w:szCs w:val="24"/>
              </w:rPr>
              <w:t>1.觀察記錄</w:t>
            </w:r>
          </w:p>
          <w:p w:rsidR="0092079E" w:rsidRPr="00736D6E" w:rsidRDefault="0092079E" w:rsidP="0092079E">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2.</w:t>
            </w:r>
            <w:r w:rsidRPr="00736D6E">
              <w:rPr>
                <w:rFonts w:ascii="標楷體" w:eastAsia="標楷體" w:hAnsi="標楷體" w:cs="標楷體"/>
                <w:color w:val="auto"/>
                <w:sz w:val="22"/>
                <w:szCs w:val="24"/>
              </w:rPr>
              <w:t>學習單</w:t>
            </w:r>
          </w:p>
          <w:p w:rsidR="0092079E" w:rsidRPr="00736D6E" w:rsidRDefault="0092079E" w:rsidP="0092079E">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3</w:t>
            </w:r>
            <w:r w:rsidRPr="00736D6E">
              <w:rPr>
                <w:rFonts w:ascii="標楷體" w:eastAsia="標楷體" w:hAnsi="標楷體" w:cs="標楷體"/>
                <w:color w:val="auto"/>
                <w:sz w:val="22"/>
                <w:szCs w:val="24"/>
              </w:rPr>
              <w:t>.</w:t>
            </w:r>
            <w:r w:rsidRPr="00736D6E">
              <w:rPr>
                <w:rFonts w:ascii="標楷體" w:eastAsia="標楷體" w:hAnsi="標楷體" w:cs="標楷體" w:hint="eastAsia"/>
                <w:color w:val="auto"/>
                <w:sz w:val="22"/>
                <w:szCs w:val="24"/>
              </w:rPr>
              <w:t>提問問題</w:t>
            </w:r>
          </w:p>
          <w:p w:rsidR="0092079E" w:rsidRPr="00736D6E" w:rsidRDefault="0092079E" w:rsidP="0092079E">
            <w:pPr>
              <w:ind w:left="-22" w:hanging="7"/>
              <w:rPr>
                <w:rFonts w:ascii="標楷體" w:eastAsia="標楷體" w:hAnsi="標楷體" w:cs="標楷體"/>
                <w:color w:val="FF0000"/>
                <w:sz w:val="22"/>
                <w:szCs w:val="24"/>
              </w:rPr>
            </w:pPr>
            <w:r w:rsidRPr="00736D6E">
              <w:rPr>
                <w:rFonts w:ascii="標楷體" w:eastAsia="標楷體" w:hAnsi="標楷體" w:cs="標楷體" w:hint="eastAsia"/>
                <w:color w:val="auto"/>
                <w:sz w:val="22"/>
                <w:szCs w:val="24"/>
              </w:rPr>
              <w:t>4.紙筆評量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079E" w:rsidRDefault="0092079E" w:rsidP="0092079E">
            <w:pPr>
              <w:ind w:left="-22" w:hanging="7"/>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rsidR="0092079E" w:rsidRPr="00500692" w:rsidRDefault="0092079E" w:rsidP="0092079E">
            <w:pPr>
              <w:adjustRightInd w:val="0"/>
              <w:snapToGrid w:val="0"/>
              <w:spacing w:line="0" w:lineRule="atLeast"/>
              <w:ind w:hanging="7"/>
              <w:jc w:val="left"/>
              <w:rPr>
                <w:rFonts w:ascii="標楷體" w:eastAsia="標楷體" w:hAnsi="標楷體" w:cs="標楷體"/>
                <w:sz w:val="24"/>
                <w:szCs w:val="24"/>
              </w:rPr>
            </w:pPr>
          </w:p>
        </w:tc>
      </w:tr>
      <w:tr w:rsidR="009B1C06" w:rsidTr="009B1C06">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9B1C06" w:rsidRPr="001B7FB2" w:rsidRDefault="009B1C06" w:rsidP="009B1C06">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w:t>
            </w:r>
            <w:r>
              <w:rPr>
                <w:rFonts w:ascii="標楷體" w:eastAsia="標楷體" w:hAnsi="標楷體" w:cs="標楷體" w:hint="eastAsia"/>
                <w:color w:val="000000" w:themeColor="text1"/>
                <w:sz w:val="24"/>
                <w:szCs w:val="24"/>
              </w:rPr>
              <w:t>七</w:t>
            </w:r>
            <w:proofErr w:type="gramStart"/>
            <w:r w:rsidRPr="001B7FB2">
              <w:rPr>
                <w:rFonts w:ascii="標楷體" w:eastAsia="標楷體" w:hAnsi="標楷體" w:cs="標楷體" w:hint="eastAsia"/>
                <w:color w:val="000000" w:themeColor="text1"/>
                <w:sz w:val="24"/>
                <w:szCs w:val="24"/>
              </w:rPr>
              <w:t>週</w:t>
            </w:r>
            <w:proofErr w:type="gramEnd"/>
          </w:p>
          <w:p w:rsidR="009B1C06" w:rsidRDefault="009B1C06" w:rsidP="009B1C06">
            <w:pPr>
              <w:jc w:val="cente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3/23-3/29</w:t>
            </w:r>
          </w:p>
        </w:tc>
        <w:tc>
          <w:tcPr>
            <w:tcW w:w="1701" w:type="dxa"/>
            <w:tcBorders>
              <w:top w:val="single" w:sz="8" w:space="0" w:color="000000"/>
              <w:left w:val="single" w:sz="8" w:space="0" w:color="000000"/>
              <w:bottom w:val="single" w:sz="8" w:space="0" w:color="000000"/>
              <w:right w:val="single" w:sz="8" w:space="0" w:color="000000"/>
            </w:tcBorders>
          </w:tcPr>
          <w:p w:rsidR="009B1C06" w:rsidRPr="00736D6E" w:rsidRDefault="009B1C06" w:rsidP="009B1C06">
            <w:pPr>
              <w:ind w:firstLine="0"/>
              <w:jc w:val="left"/>
              <w:rPr>
                <w:rFonts w:ascii="標楷體" w:eastAsia="標楷體" w:hAnsi="標楷體"/>
                <w:sz w:val="22"/>
                <w:szCs w:val="24"/>
              </w:rPr>
            </w:pPr>
            <w:r w:rsidRPr="00736D6E">
              <w:rPr>
                <w:rFonts w:ascii="標楷體" w:eastAsia="標楷體" w:hAnsi="標楷體" w:hint="eastAsia"/>
                <w:sz w:val="22"/>
                <w:szCs w:val="24"/>
              </w:rPr>
              <w:t>pe-Ⅳ-1:能辨明多個自變項、</w:t>
            </w:r>
            <w:proofErr w:type="gramStart"/>
            <w:r w:rsidRPr="00736D6E">
              <w:rPr>
                <w:rFonts w:ascii="標楷體" w:eastAsia="標楷體" w:hAnsi="標楷體" w:hint="eastAsia"/>
                <w:sz w:val="22"/>
                <w:szCs w:val="24"/>
              </w:rPr>
              <w:t>應變項並計劃</w:t>
            </w:r>
            <w:proofErr w:type="gramEnd"/>
            <w:r w:rsidRPr="00736D6E">
              <w:rPr>
                <w:rFonts w:ascii="標楷體" w:eastAsia="標楷體" w:hAnsi="標楷體" w:hint="eastAsia"/>
                <w:sz w:val="22"/>
                <w:szCs w:val="24"/>
              </w:rPr>
              <w:t>適當次數的測試、預測活動的可能結果。在教師或教科書的指導或說明下，能了解探究的計畫，並進而能</w:t>
            </w:r>
            <w:r w:rsidRPr="00736D6E">
              <w:rPr>
                <w:rFonts w:ascii="標楷體" w:eastAsia="標楷體" w:hAnsi="標楷體" w:hint="eastAsia"/>
                <w:sz w:val="22"/>
                <w:szCs w:val="24"/>
              </w:rPr>
              <w:lastRenderedPageBreak/>
              <w:t>根據問題特性、資源</w:t>
            </w:r>
            <w:proofErr w:type="gramStart"/>
            <w:r w:rsidRPr="00736D6E">
              <w:rPr>
                <w:rFonts w:ascii="標楷體" w:eastAsia="標楷體" w:hAnsi="標楷體" w:hint="eastAsia"/>
                <w:sz w:val="22"/>
                <w:szCs w:val="24"/>
              </w:rPr>
              <w:t>（</w:t>
            </w:r>
            <w:proofErr w:type="gramEnd"/>
            <w:r w:rsidRPr="00736D6E">
              <w:rPr>
                <w:rFonts w:ascii="標楷體" w:eastAsia="標楷體" w:hAnsi="標楷體" w:hint="eastAsia"/>
                <w:sz w:val="22"/>
                <w:szCs w:val="24"/>
              </w:rPr>
              <w:t>例如：設備、時間</w:t>
            </w:r>
            <w:proofErr w:type="gramStart"/>
            <w:r w:rsidRPr="00736D6E">
              <w:rPr>
                <w:rFonts w:ascii="標楷體" w:eastAsia="標楷體" w:hAnsi="標楷體" w:hint="eastAsia"/>
                <w:sz w:val="22"/>
                <w:szCs w:val="24"/>
              </w:rPr>
              <w:t>）</w:t>
            </w:r>
            <w:proofErr w:type="gramEnd"/>
            <w:r w:rsidRPr="00736D6E">
              <w:rPr>
                <w:rFonts w:ascii="標楷體" w:eastAsia="標楷體" w:hAnsi="標楷體" w:hint="eastAsia"/>
                <w:sz w:val="22"/>
                <w:szCs w:val="24"/>
              </w:rPr>
              <w:t>等因素，規劃具有可信度</w:t>
            </w:r>
            <w:proofErr w:type="gramStart"/>
            <w:r w:rsidRPr="00736D6E">
              <w:rPr>
                <w:rFonts w:ascii="標楷體" w:eastAsia="標楷體" w:hAnsi="標楷體" w:hint="eastAsia"/>
                <w:sz w:val="22"/>
                <w:szCs w:val="24"/>
              </w:rPr>
              <w:t>（</w:t>
            </w:r>
            <w:proofErr w:type="gramEnd"/>
            <w:r w:rsidRPr="00736D6E">
              <w:rPr>
                <w:rFonts w:ascii="標楷體" w:eastAsia="標楷體" w:hAnsi="標楷體" w:hint="eastAsia"/>
                <w:sz w:val="22"/>
                <w:szCs w:val="24"/>
              </w:rPr>
              <w:t>例如：多次測量等</w:t>
            </w:r>
            <w:proofErr w:type="gramStart"/>
            <w:r w:rsidRPr="00736D6E">
              <w:rPr>
                <w:rFonts w:ascii="標楷體" w:eastAsia="標楷體" w:hAnsi="標楷體" w:hint="eastAsia"/>
                <w:sz w:val="22"/>
                <w:szCs w:val="24"/>
              </w:rPr>
              <w:t>）</w:t>
            </w:r>
            <w:proofErr w:type="gramEnd"/>
            <w:r w:rsidRPr="00736D6E">
              <w:rPr>
                <w:rFonts w:ascii="標楷體" w:eastAsia="標楷體" w:hAnsi="標楷體" w:hint="eastAsia"/>
                <w:sz w:val="22"/>
                <w:szCs w:val="24"/>
              </w:rPr>
              <w:t>的探究活動。</w:t>
            </w:r>
          </w:p>
          <w:p w:rsidR="009B1C06" w:rsidRPr="00736D6E" w:rsidRDefault="009B1C06" w:rsidP="009B1C06">
            <w:pPr>
              <w:ind w:firstLine="0"/>
              <w:jc w:val="left"/>
              <w:rPr>
                <w:rFonts w:ascii="標楷體" w:eastAsia="標楷體" w:hAnsi="標楷體"/>
                <w:sz w:val="22"/>
                <w:szCs w:val="24"/>
              </w:rPr>
            </w:pPr>
            <w:r w:rsidRPr="00736D6E">
              <w:rPr>
                <w:rFonts w:ascii="標楷體" w:eastAsia="標楷體" w:hAnsi="標楷體" w:hint="eastAsia"/>
                <w:sz w:val="22"/>
                <w:szCs w:val="24"/>
              </w:rPr>
              <w:t>pe-Ⅳ-2:能正確安全操作適合學習階段的物品、器材儀器、科技設備及資源。能進行客觀的質性觀察或數值量測並詳實記錄。</w:t>
            </w:r>
          </w:p>
          <w:p w:rsidR="009B1C06" w:rsidRPr="00736D6E" w:rsidRDefault="009B1C06" w:rsidP="009B1C06">
            <w:pPr>
              <w:jc w:val="center"/>
              <w:rPr>
                <w:rFonts w:ascii="標楷體" w:eastAsia="標楷體" w:hAnsi="標楷體" w:cs="標楷體"/>
                <w:color w:val="FF0000"/>
                <w:sz w:val="22"/>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9B1C06" w:rsidRPr="00736D6E" w:rsidRDefault="009B1C06" w:rsidP="009B1C06">
            <w:pPr>
              <w:ind w:firstLine="0"/>
              <w:jc w:val="left"/>
              <w:rPr>
                <w:rFonts w:ascii="標楷體" w:eastAsia="標楷體" w:hAnsi="標楷體" w:cs="標楷體"/>
                <w:sz w:val="22"/>
                <w:szCs w:val="24"/>
              </w:rPr>
            </w:pPr>
            <w:r w:rsidRPr="00736D6E">
              <w:rPr>
                <w:rFonts w:ascii="標楷體" w:eastAsia="標楷體" w:hAnsi="標楷體" w:cs="標楷體"/>
                <w:sz w:val="22"/>
                <w:szCs w:val="24"/>
              </w:rPr>
              <w:lastRenderedPageBreak/>
              <w:t>Kc-</w:t>
            </w:r>
            <w:r w:rsidRPr="00736D6E">
              <w:rPr>
                <w:rFonts w:ascii="標楷體" w:eastAsia="標楷體" w:hAnsi="標楷體" w:cs="標楷體" w:hint="eastAsia"/>
                <w:sz w:val="22"/>
                <w:szCs w:val="24"/>
              </w:rPr>
              <w:t>Ⅳ</w:t>
            </w:r>
            <w:r w:rsidRPr="00736D6E">
              <w:rPr>
                <w:rFonts w:ascii="標楷體" w:eastAsia="標楷體" w:hAnsi="標楷體" w:cs="標楷體"/>
                <w:sz w:val="22"/>
                <w:szCs w:val="24"/>
              </w:rPr>
              <w:t>-3</w:t>
            </w:r>
            <w:r w:rsidRPr="00736D6E">
              <w:rPr>
                <w:rFonts w:ascii="標楷體" w:eastAsia="標楷體" w:hAnsi="標楷體" w:cs="標楷體" w:hint="eastAsia"/>
                <w:sz w:val="22"/>
                <w:szCs w:val="24"/>
              </w:rPr>
              <w:t>:磁場可以用磁力線表示，磁力線方向即為磁場方向，磁力線</w:t>
            </w:r>
            <w:proofErr w:type="gramStart"/>
            <w:r w:rsidRPr="00736D6E">
              <w:rPr>
                <w:rFonts w:ascii="標楷體" w:eastAsia="標楷體" w:hAnsi="標楷體" w:cs="標楷體" w:hint="eastAsia"/>
                <w:sz w:val="22"/>
                <w:szCs w:val="24"/>
              </w:rPr>
              <w:t>疏越密處</w:t>
            </w:r>
            <w:proofErr w:type="gramEnd"/>
            <w:r w:rsidRPr="00736D6E">
              <w:rPr>
                <w:rFonts w:ascii="標楷體" w:eastAsia="標楷體" w:hAnsi="標楷體" w:cs="標楷體" w:hint="eastAsia"/>
                <w:sz w:val="22"/>
                <w:szCs w:val="24"/>
              </w:rPr>
              <w:t>磁場越大。</w:t>
            </w:r>
          </w:p>
          <w:p w:rsidR="009B1C06" w:rsidRPr="00736D6E" w:rsidRDefault="009B1C06" w:rsidP="009B1C06">
            <w:pPr>
              <w:ind w:firstLine="0"/>
              <w:jc w:val="left"/>
              <w:rPr>
                <w:rFonts w:ascii="標楷體" w:eastAsia="標楷體" w:hAnsi="標楷體"/>
                <w:sz w:val="22"/>
                <w:szCs w:val="24"/>
              </w:rPr>
            </w:pPr>
            <w:r w:rsidRPr="00736D6E">
              <w:rPr>
                <w:rFonts w:ascii="標楷體" w:eastAsia="標楷體" w:hAnsi="標楷體" w:cs="標楷體"/>
                <w:sz w:val="22"/>
                <w:szCs w:val="24"/>
              </w:rPr>
              <w:t>Kc-</w:t>
            </w:r>
            <w:r w:rsidRPr="00736D6E">
              <w:rPr>
                <w:rFonts w:ascii="標楷體" w:eastAsia="標楷體" w:hAnsi="標楷體" w:cs="標楷體" w:hint="eastAsia"/>
                <w:sz w:val="22"/>
                <w:szCs w:val="24"/>
              </w:rPr>
              <w:t>Ⅳ</w:t>
            </w:r>
            <w:r w:rsidRPr="00736D6E">
              <w:rPr>
                <w:rFonts w:ascii="標楷體" w:eastAsia="標楷體" w:hAnsi="標楷體" w:cs="標楷體"/>
                <w:sz w:val="22"/>
                <w:szCs w:val="24"/>
              </w:rPr>
              <w:t>-4</w:t>
            </w:r>
            <w:r w:rsidRPr="00736D6E">
              <w:rPr>
                <w:rFonts w:ascii="標楷體" w:eastAsia="標楷體" w:hAnsi="標楷體" w:cs="標楷體" w:hint="eastAsia"/>
                <w:sz w:val="22"/>
                <w:szCs w:val="24"/>
              </w:rPr>
              <w:t>:電流會產生磁場，其方向分布可以由安培右手定則求得。</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9B1C06" w:rsidRPr="00736D6E" w:rsidRDefault="009B1C06" w:rsidP="009B1C06">
            <w:pPr>
              <w:ind w:firstLine="0"/>
              <w:jc w:val="left"/>
              <w:rPr>
                <w:rFonts w:ascii="標楷體" w:eastAsia="標楷體" w:hAnsi="標楷體"/>
                <w:sz w:val="22"/>
                <w:szCs w:val="24"/>
              </w:rPr>
            </w:pPr>
            <w:r w:rsidRPr="00736D6E">
              <w:rPr>
                <w:rFonts w:ascii="標楷體" w:eastAsia="標楷體" w:hAnsi="標楷體" w:hint="eastAsia"/>
                <w:sz w:val="22"/>
                <w:szCs w:val="24"/>
              </w:rPr>
              <w:t>2．2電流的磁效應</w:t>
            </w:r>
          </w:p>
          <w:p w:rsidR="009B1C06" w:rsidRPr="00736D6E" w:rsidRDefault="009B1C06" w:rsidP="009B1C06">
            <w:pPr>
              <w:ind w:firstLine="0"/>
              <w:jc w:val="left"/>
              <w:rPr>
                <w:rFonts w:ascii="標楷體" w:eastAsia="標楷體" w:hAnsi="標楷體"/>
                <w:sz w:val="22"/>
                <w:szCs w:val="24"/>
              </w:rPr>
            </w:pPr>
            <w:r w:rsidRPr="00736D6E">
              <w:rPr>
                <w:rFonts w:ascii="標楷體" w:eastAsia="標楷體" w:hAnsi="標楷體" w:hint="eastAsia"/>
                <w:sz w:val="22"/>
                <w:szCs w:val="24"/>
              </w:rPr>
              <w:t>1.</w:t>
            </w:r>
            <w:r w:rsidRPr="00736D6E">
              <w:rPr>
                <w:rFonts w:ascii="標楷體" w:eastAsia="標楷體" w:hAnsi="標楷體" w:hint="eastAsia"/>
                <w:color w:val="FF0000"/>
                <w:sz w:val="22"/>
                <w:szCs w:val="24"/>
              </w:rPr>
              <w:t xml:space="preserve"> 以「自然暖身操」為例引入科學史，西元1820年，丹麥人</w:t>
            </w:r>
            <w:proofErr w:type="gramStart"/>
            <w:r w:rsidRPr="00736D6E">
              <w:rPr>
                <w:rFonts w:ascii="標楷體" w:eastAsia="標楷體" w:hAnsi="標楷體" w:hint="eastAsia"/>
                <w:color w:val="FF0000"/>
                <w:sz w:val="22"/>
                <w:szCs w:val="24"/>
              </w:rPr>
              <w:t>厄</w:t>
            </w:r>
            <w:proofErr w:type="gramEnd"/>
            <w:r w:rsidRPr="00736D6E">
              <w:rPr>
                <w:rFonts w:ascii="標楷體" w:eastAsia="標楷體" w:hAnsi="標楷體" w:hint="eastAsia"/>
                <w:color w:val="FF0000"/>
                <w:sz w:val="22"/>
                <w:szCs w:val="24"/>
              </w:rPr>
              <w:t>斯特意外的發現，當銅線通有電流後，將銅線靠近磁針，竟然能使磁針發生偏轉，為什麼會有如此現象？可請學生思考原因並發表。</w:t>
            </w:r>
          </w:p>
          <w:p w:rsidR="009B1C06" w:rsidRPr="00736D6E" w:rsidRDefault="009B1C06" w:rsidP="009B1C06">
            <w:pPr>
              <w:ind w:firstLine="0"/>
              <w:jc w:val="left"/>
              <w:rPr>
                <w:rFonts w:ascii="標楷體" w:eastAsia="標楷體" w:hAnsi="標楷體"/>
                <w:sz w:val="22"/>
                <w:szCs w:val="24"/>
              </w:rPr>
            </w:pPr>
            <w:r w:rsidRPr="00736D6E">
              <w:rPr>
                <w:rFonts w:ascii="標楷體" w:eastAsia="標楷體" w:hAnsi="標楷體" w:hint="eastAsia"/>
                <w:sz w:val="22"/>
                <w:szCs w:val="24"/>
              </w:rPr>
              <w:t>2.本節先藉由實驗，使學生觀察通有電流的導線會產生</w:t>
            </w:r>
            <w:r w:rsidRPr="00736D6E">
              <w:rPr>
                <w:rFonts w:ascii="標楷體" w:eastAsia="標楷體" w:hAnsi="標楷體" w:hint="eastAsia"/>
                <w:sz w:val="22"/>
                <w:szCs w:val="24"/>
              </w:rPr>
              <w:lastRenderedPageBreak/>
              <w:t>磁場，了解電流磁效應的意義，並觀察磁針與判斷載</w:t>
            </w:r>
            <w:proofErr w:type="gramStart"/>
            <w:r w:rsidRPr="00736D6E">
              <w:rPr>
                <w:rFonts w:ascii="標楷體" w:eastAsia="標楷體" w:hAnsi="標楷體" w:hint="eastAsia"/>
                <w:sz w:val="22"/>
                <w:szCs w:val="24"/>
              </w:rPr>
              <w:t>流長直導線</w:t>
            </w:r>
            <w:proofErr w:type="gramEnd"/>
            <w:r w:rsidRPr="00736D6E">
              <w:rPr>
                <w:rFonts w:ascii="標楷體" w:eastAsia="標楷體" w:hAnsi="標楷體" w:hint="eastAsia"/>
                <w:sz w:val="22"/>
                <w:szCs w:val="24"/>
              </w:rPr>
              <w:t>周圍磁場的方向，最後再由教師依據實驗所觀察到的結果，引導出安培右手定則。並請學生說明通有</w:t>
            </w:r>
            <w:proofErr w:type="gramStart"/>
            <w:r w:rsidRPr="00736D6E">
              <w:rPr>
                <w:rFonts w:ascii="標楷體" w:eastAsia="標楷體" w:hAnsi="標楷體" w:hint="eastAsia"/>
                <w:sz w:val="22"/>
                <w:szCs w:val="24"/>
              </w:rPr>
              <w:t>電流長直導線</w:t>
            </w:r>
            <w:proofErr w:type="gramEnd"/>
            <w:r w:rsidRPr="00736D6E">
              <w:rPr>
                <w:rFonts w:ascii="標楷體" w:eastAsia="標楷體" w:hAnsi="標楷體" w:hint="eastAsia"/>
                <w:sz w:val="22"/>
                <w:szCs w:val="24"/>
              </w:rPr>
              <w:t>所產生的磁場，及其磁力線的形狀。</w:t>
            </w:r>
          </w:p>
          <w:p w:rsidR="009B1C06" w:rsidRPr="00736D6E" w:rsidRDefault="009B1C06" w:rsidP="009B1C06">
            <w:pPr>
              <w:ind w:firstLine="0"/>
              <w:jc w:val="left"/>
              <w:rPr>
                <w:rFonts w:ascii="標楷體" w:eastAsia="標楷體" w:hAnsi="標楷體"/>
                <w:sz w:val="22"/>
                <w:szCs w:val="24"/>
              </w:rPr>
            </w:pPr>
            <w:r w:rsidRPr="00736D6E">
              <w:rPr>
                <w:rFonts w:ascii="標楷體" w:eastAsia="標楷體" w:hAnsi="標楷體" w:hint="eastAsia"/>
                <w:sz w:val="22"/>
                <w:szCs w:val="24"/>
              </w:rPr>
              <w:t>3. 評量學生是否能說明導線附近，磁針偏轉角度的大小所代表的意義。</w:t>
            </w:r>
          </w:p>
          <w:p w:rsidR="009B1C06" w:rsidRPr="00736D6E" w:rsidRDefault="009B1C06" w:rsidP="009B1C06">
            <w:pPr>
              <w:ind w:firstLine="0"/>
              <w:jc w:val="left"/>
              <w:rPr>
                <w:rFonts w:ascii="標楷體" w:eastAsia="標楷體" w:hAnsi="標楷體"/>
                <w:color w:val="FF0000"/>
                <w:sz w:val="22"/>
                <w:szCs w:val="24"/>
              </w:rPr>
            </w:pPr>
            <w:r w:rsidRPr="00736D6E">
              <w:rPr>
                <w:rFonts w:ascii="標楷體" w:eastAsia="標楷體" w:hAnsi="標楷體" w:hint="eastAsia"/>
                <w:color w:val="FF0000"/>
                <w:sz w:val="22"/>
                <w:szCs w:val="24"/>
              </w:rPr>
              <w:t>4.說明通有電流</w:t>
            </w:r>
            <w:proofErr w:type="gramStart"/>
            <w:r w:rsidRPr="00736D6E">
              <w:rPr>
                <w:rFonts w:ascii="標楷體" w:eastAsia="標楷體" w:hAnsi="標楷體" w:hint="eastAsia"/>
                <w:color w:val="FF0000"/>
                <w:sz w:val="22"/>
                <w:szCs w:val="24"/>
              </w:rPr>
              <w:t>的長直導線</w:t>
            </w:r>
            <w:proofErr w:type="gramEnd"/>
            <w:r w:rsidRPr="00736D6E">
              <w:rPr>
                <w:rFonts w:ascii="標楷體" w:eastAsia="標楷體" w:hAnsi="標楷體" w:hint="eastAsia"/>
                <w:color w:val="FF0000"/>
                <w:sz w:val="22"/>
                <w:szCs w:val="24"/>
              </w:rPr>
              <w:t>，周圍磁場強弱與電流大小和距離的關係，磁場強弱正比於</w:t>
            </w:r>
            <w:r w:rsidRPr="00736D6E">
              <w:rPr>
                <w:rFonts w:ascii="標楷體" w:eastAsia="標楷體" w:hAnsi="標楷體"/>
                <w:color w:val="FF0000"/>
                <w:sz w:val="22"/>
                <w:szCs w:val="24"/>
              </w:rPr>
              <w:t>I/r</w:t>
            </w:r>
            <w:r w:rsidRPr="00736D6E">
              <w:rPr>
                <w:rFonts w:ascii="標楷體" w:eastAsia="標楷體" w:hAnsi="標楷體" w:hint="eastAsia"/>
                <w:color w:val="FF0000"/>
                <w:sz w:val="22"/>
                <w:szCs w:val="24"/>
              </w:rPr>
              <w:t>。特別強調是與距離</w:t>
            </w:r>
            <w:proofErr w:type="gramStart"/>
            <w:r w:rsidRPr="00736D6E">
              <w:rPr>
                <w:rFonts w:ascii="標楷體" w:eastAsia="標楷體" w:hAnsi="標楷體" w:hint="eastAsia"/>
                <w:color w:val="FF0000"/>
                <w:sz w:val="22"/>
                <w:szCs w:val="24"/>
              </w:rPr>
              <w:t>一次方成反比</w:t>
            </w:r>
            <w:proofErr w:type="gramEnd"/>
            <w:r w:rsidRPr="00736D6E">
              <w:rPr>
                <w:rFonts w:ascii="標楷體" w:eastAsia="標楷體" w:hAnsi="標楷體" w:hint="eastAsia"/>
                <w:color w:val="FF0000"/>
                <w:sz w:val="22"/>
                <w:szCs w:val="24"/>
              </w:rPr>
              <w:t>而非平方反比。</w:t>
            </w:r>
          </w:p>
          <w:p w:rsidR="009B1C06" w:rsidRPr="00736D6E" w:rsidRDefault="009B1C06" w:rsidP="009B1C06">
            <w:pPr>
              <w:ind w:firstLine="0"/>
              <w:jc w:val="left"/>
              <w:rPr>
                <w:rFonts w:ascii="標楷體" w:eastAsia="標楷體" w:hAnsi="標楷體"/>
                <w:sz w:val="22"/>
                <w:szCs w:val="24"/>
              </w:rPr>
            </w:pPr>
            <w:r w:rsidRPr="00736D6E">
              <w:rPr>
                <w:rFonts w:ascii="標楷體" w:eastAsia="標楷體" w:hAnsi="標楷體" w:hint="eastAsia"/>
                <w:sz w:val="22"/>
                <w:szCs w:val="24"/>
              </w:rPr>
              <w:t>5.說明載</w:t>
            </w:r>
            <w:proofErr w:type="gramStart"/>
            <w:r w:rsidRPr="00736D6E">
              <w:rPr>
                <w:rFonts w:ascii="標楷體" w:eastAsia="標楷體" w:hAnsi="標楷體" w:hint="eastAsia"/>
                <w:sz w:val="22"/>
                <w:szCs w:val="24"/>
              </w:rPr>
              <w:t>流長直導線</w:t>
            </w:r>
            <w:proofErr w:type="gramEnd"/>
            <w:r w:rsidRPr="00736D6E">
              <w:rPr>
                <w:rFonts w:ascii="標楷體" w:eastAsia="標楷體" w:hAnsi="標楷體" w:hint="eastAsia"/>
                <w:sz w:val="22"/>
                <w:szCs w:val="24"/>
              </w:rPr>
              <w:t>周圍鐵粉呈現的磁力線形狀，可與第一節「磁鐵周圍的磁場」探索活動中，鐵粉的磁力線形狀做一呼應。</w:t>
            </w:r>
          </w:p>
          <w:p w:rsidR="009B1C06" w:rsidRPr="00736D6E" w:rsidRDefault="009B1C06" w:rsidP="009B1C06">
            <w:pPr>
              <w:ind w:firstLine="0"/>
              <w:jc w:val="left"/>
              <w:rPr>
                <w:rFonts w:ascii="標楷體" w:eastAsia="標楷體" w:hAnsi="標楷體"/>
                <w:sz w:val="22"/>
                <w:szCs w:val="24"/>
              </w:rPr>
            </w:pPr>
            <w:r w:rsidRPr="00736D6E">
              <w:rPr>
                <w:rFonts w:ascii="標楷體" w:eastAsia="標楷體" w:hAnsi="標楷體" w:hint="eastAsia"/>
                <w:sz w:val="22"/>
                <w:szCs w:val="24"/>
              </w:rPr>
              <w:t>6.應用安培右手定則，可幫助</w:t>
            </w:r>
            <w:proofErr w:type="gramStart"/>
            <w:r w:rsidRPr="00736D6E">
              <w:rPr>
                <w:rFonts w:ascii="標楷體" w:eastAsia="標楷體" w:hAnsi="標楷體" w:hint="eastAsia"/>
                <w:sz w:val="22"/>
                <w:szCs w:val="24"/>
              </w:rPr>
              <w:t>判斷長直導線</w:t>
            </w:r>
            <w:proofErr w:type="gramEnd"/>
            <w:r w:rsidRPr="00736D6E">
              <w:rPr>
                <w:rFonts w:ascii="標楷體" w:eastAsia="標楷體" w:hAnsi="標楷體" w:hint="eastAsia"/>
                <w:sz w:val="22"/>
                <w:szCs w:val="24"/>
              </w:rPr>
              <w:t>周圍的磁場方向與導線上的電流方向，教師評量時須注意學生是否了解其含意。</w:t>
            </w:r>
          </w:p>
          <w:p w:rsidR="009B1C06" w:rsidRPr="00736D6E" w:rsidRDefault="009B1C06" w:rsidP="009B1C06">
            <w:pPr>
              <w:ind w:firstLine="0"/>
              <w:jc w:val="left"/>
              <w:rPr>
                <w:rFonts w:ascii="標楷體" w:eastAsia="標楷體" w:hAnsi="標楷體"/>
                <w:sz w:val="22"/>
                <w:szCs w:val="24"/>
              </w:rPr>
            </w:pPr>
            <w:r w:rsidRPr="00736D6E">
              <w:rPr>
                <w:rFonts w:ascii="標楷體" w:eastAsia="標楷體" w:hAnsi="標楷體" w:hint="eastAsia"/>
                <w:sz w:val="22"/>
                <w:szCs w:val="24"/>
              </w:rPr>
              <w:t>7.說明</w:t>
            </w:r>
            <w:proofErr w:type="gramStart"/>
            <w:r w:rsidRPr="00736D6E">
              <w:rPr>
                <w:rFonts w:ascii="標楷體" w:eastAsia="標楷體" w:hAnsi="標楷體" w:hint="eastAsia"/>
                <w:sz w:val="22"/>
                <w:szCs w:val="24"/>
              </w:rPr>
              <w:t>將長直導線</w:t>
            </w:r>
            <w:proofErr w:type="gramEnd"/>
            <w:r w:rsidRPr="00736D6E">
              <w:rPr>
                <w:rFonts w:ascii="標楷體" w:eastAsia="標楷體" w:hAnsi="標楷體" w:hint="eastAsia"/>
                <w:sz w:val="22"/>
                <w:szCs w:val="24"/>
              </w:rPr>
              <w:t>彎成圓盤狀時的磁場，並說明為何載</w:t>
            </w:r>
            <w:r w:rsidRPr="00736D6E">
              <w:rPr>
                <w:rFonts w:ascii="標楷體" w:eastAsia="標楷體" w:hAnsi="標楷體" w:hint="eastAsia"/>
                <w:sz w:val="22"/>
                <w:szCs w:val="24"/>
              </w:rPr>
              <w:lastRenderedPageBreak/>
              <w:t>流螺旋形線圈能產生較強的磁場。</w:t>
            </w:r>
          </w:p>
          <w:p w:rsidR="009B1C06" w:rsidRPr="00736D6E" w:rsidRDefault="009B1C06" w:rsidP="009B1C06">
            <w:pPr>
              <w:ind w:firstLine="0"/>
              <w:jc w:val="left"/>
              <w:rPr>
                <w:rFonts w:ascii="標楷體" w:eastAsia="標楷體" w:hAnsi="標楷體"/>
                <w:sz w:val="22"/>
                <w:szCs w:val="24"/>
              </w:rPr>
            </w:pPr>
            <w:r w:rsidRPr="00736D6E">
              <w:rPr>
                <w:rFonts w:ascii="標楷體" w:eastAsia="標楷體" w:hAnsi="標楷體" w:hint="eastAsia"/>
                <w:sz w:val="22"/>
                <w:szCs w:val="24"/>
              </w:rPr>
              <w:t>8.可請各組觀察、分析歸納出通有電流線圈兩端的極性，最後再由教師引導出如何以安培右手定則判斷載流螺旋形線圈兩端的極性。</w:t>
            </w:r>
          </w:p>
          <w:p w:rsidR="009B1C06" w:rsidRPr="00736D6E" w:rsidRDefault="009B1C06" w:rsidP="009B1C06">
            <w:pPr>
              <w:ind w:firstLine="0"/>
              <w:jc w:val="left"/>
              <w:rPr>
                <w:rFonts w:ascii="標楷體" w:eastAsia="標楷體" w:hAnsi="標楷體"/>
                <w:sz w:val="22"/>
                <w:szCs w:val="24"/>
              </w:rPr>
            </w:pPr>
            <w:r w:rsidRPr="00736D6E">
              <w:rPr>
                <w:rFonts w:ascii="標楷體" w:eastAsia="標楷體" w:hAnsi="標楷體" w:hint="eastAsia"/>
                <w:sz w:val="22"/>
                <w:szCs w:val="24"/>
              </w:rPr>
              <w:t>9.說明線圈內增加軟鐵棒可以增強磁場的原因。</w:t>
            </w:r>
          </w:p>
          <w:p w:rsidR="009B1C06" w:rsidRPr="00736D6E" w:rsidRDefault="009B1C06" w:rsidP="009B1C06">
            <w:pPr>
              <w:ind w:firstLine="0"/>
              <w:jc w:val="left"/>
              <w:rPr>
                <w:rFonts w:ascii="標楷體" w:eastAsia="標楷體" w:hAnsi="標楷體"/>
                <w:sz w:val="22"/>
                <w:szCs w:val="24"/>
              </w:rPr>
            </w:pPr>
            <w:r w:rsidRPr="00736D6E">
              <w:rPr>
                <w:rFonts w:ascii="標楷體" w:eastAsia="標楷體" w:hAnsi="標楷體" w:hint="eastAsia"/>
                <w:sz w:val="22"/>
                <w:szCs w:val="24"/>
              </w:rPr>
              <w:t>10.說明馬達的構造，</w:t>
            </w:r>
            <w:proofErr w:type="gramStart"/>
            <w:r w:rsidRPr="00736D6E">
              <w:rPr>
                <w:rFonts w:ascii="標楷體" w:eastAsia="標楷體" w:hAnsi="標楷體" w:hint="eastAsia"/>
                <w:sz w:val="22"/>
                <w:szCs w:val="24"/>
              </w:rPr>
              <w:t>其中集電環</w:t>
            </w:r>
            <w:proofErr w:type="gramEnd"/>
            <w:r w:rsidRPr="00736D6E">
              <w:rPr>
                <w:rFonts w:ascii="標楷體" w:eastAsia="標楷體" w:hAnsi="標楷體" w:hint="eastAsia"/>
                <w:sz w:val="22"/>
                <w:szCs w:val="24"/>
              </w:rPr>
              <w:t>與電刷的作用，需特別強調說明。</w:t>
            </w:r>
          </w:p>
          <w:p w:rsidR="009B1C06" w:rsidRPr="00736D6E" w:rsidRDefault="009B1C06" w:rsidP="009B1C06">
            <w:pPr>
              <w:ind w:firstLine="0"/>
              <w:jc w:val="left"/>
              <w:rPr>
                <w:rFonts w:ascii="標楷體" w:eastAsia="標楷體" w:hAnsi="標楷體"/>
                <w:sz w:val="22"/>
                <w:szCs w:val="24"/>
              </w:rPr>
            </w:pPr>
            <w:r w:rsidRPr="00736D6E">
              <w:rPr>
                <w:rFonts w:ascii="標楷體" w:eastAsia="標楷體" w:hAnsi="標楷體" w:hint="eastAsia"/>
                <w:sz w:val="22"/>
                <w:szCs w:val="24"/>
              </w:rPr>
              <w:t>11.向學生說明若無</w:t>
            </w:r>
            <w:proofErr w:type="gramStart"/>
            <w:r w:rsidRPr="00736D6E">
              <w:rPr>
                <w:rFonts w:ascii="標楷體" w:eastAsia="標楷體" w:hAnsi="標楷體" w:hint="eastAsia"/>
                <w:sz w:val="22"/>
                <w:szCs w:val="24"/>
              </w:rPr>
              <w:t>半圓形集電環</w:t>
            </w:r>
            <w:proofErr w:type="gramEnd"/>
            <w:r w:rsidRPr="00736D6E">
              <w:rPr>
                <w:rFonts w:ascii="標楷體" w:eastAsia="標楷體" w:hAnsi="標楷體" w:hint="eastAsia"/>
                <w:sz w:val="22"/>
                <w:szCs w:val="24"/>
              </w:rPr>
              <w:t>，馬達就無法運轉的原因。</w:t>
            </w:r>
          </w:p>
          <w:p w:rsidR="009B1C06" w:rsidRPr="00736D6E" w:rsidRDefault="009B1C06" w:rsidP="00D30275">
            <w:pPr>
              <w:ind w:firstLine="0"/>
              <w:jc w:val="left"/>
              <w:rPr>
                <w:rFonts w:ascii="標楷體" w:eastAsia="標楷體" w:hAnsi="標楷體"/>
                <w:sz w:val="22"/>
                <w:szCs w:val="24"/>
              </w:rPr>
            </w:pPr>
            <w:r w:rsidRPr="00736D6E">
              <w:rPr>
                <w:rFonts w:ascii="標楷體" w:eastAsia="標楷體" w:hAnsi="標楷體" w:hint="eastAsia"/>
                <w:sz w:val="22"/>
                <w:szCs w:val="24"/>
              </w:rPr>
              <w:t>12.說明馬達能持續運轉的原理。</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B1C06" w:rsidRDefault="009B1C06" w:rsidP="009B1C06">
            <w:pPr>
              <w:ind w:left="317" w:hanging="317"/>
              <w:jc w:val="center"/>
              <w:rPr>
                <w:rFonts w:ascii="標楷體" w:eastAsia="標楷體" w:hAnsi="標楷體" w:cs="標楷體"/>
                <w:color w:val="FF0000"/>
                <w:sz w:val="24"/>
                <w:szCs w:val="24"/>
              </w:rPr>
            </w:pPr>
            <w:r w:rsidRPr="009B1C06">
              <w:rPr>
                <w:rFonts w:ascii="標楷體" w:eastAsia="標楷體" w:hAnsi="標楷體" w:cs="標楷體" w:hint="eastAsia"/>
                <w:color w:val="auto"/>
                <w:sz w:val="24"/>
                <w:szCs w:val="24"/>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0275" w:rsidRPr="00736D6E" w:rsidRDefault="00D30275" w:rsidP="00D30275">
            <w:pPr>
              <w:ind w:firstLine="0"/>
              <w:jc w:val="left"/>
              <w:rPr>
                <w:rFonts w:ascii="標楷體" w:eastAsia="標楷體" w:hAnsi="標楷體" w:cs="標楷體"/>
                <w:sz w:val="22"/>
                <w:szCs w:val="24"/>
              </w:rPr>
            </w:pPr>
            <w:r w:rsidRPr="00736D6E">
              <w:rPr>
                <w:rFonts w:ascii="標楷體" w:eastAsia="標楷體" w:hAnsi="標楷體" w:cs="標楷體" w:hint="eastAsia"/>
                <w:sz w:val="22"/>
                <w:szCs w:val="24"/>
              </w:rPr>
              <w:t>1.小馬達。</w:t>
            </w:r>
          </w:p>
          <w:p w:rsidR="009B1C06" w:rsidRPr="00736D6E" w:rsidRDefault="00D30275" w:rsidP="00D30275">
            <w:pPr>
              <w:ind w:left="-22" w:hanging="7"/>
              <w:rPr>
                <w:rFonts w:ascii="標楷體" w:eastAsia="標楷體" w:hAnsi="標楷體" w:cs="標楷體"/>
                <w:color w:val="FF0000"/>
                <w:sz w:val="22"/>
                <w:szCs w:val="24"/>
              </w:rPr>
            </w:pPr>
            <w:r w:rsidRPr="00736D6E">
              <w:rPr>
                <w:rFonts w:ascii="標楷體" w:eastAsia="標楷體" w:hAnsi="標楷體" w:cs="標楷體" w:hint="eastAsia"/>
                <w:sz w:val="22"/>
                <w:szCs w:val="24"/>
              </w:rPr>
              <w:t>2.實驗器材：銅質導線、U形磁鐵、電池與電池座、導線（附鱷魚夾）、小燈泡、開關、量角器、羅盤。</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B1C06" w:rsidRPr="00736D6E" w:rsidRDefault="009B1C06" w:rsidP="009B1C06">
            <w:pPr>
              <w:ind w:firstLine="0"/>
              <w:rPr>
                <w:rFonts w:ascii="標楷體" w:eastAsia="標楷體" w:hAnsi="標楷體" w:cs="標楷體"/>
                <w:color w:val="auto"/>
                <w:sz w:val="22"/>
                <w:szCs w:val="24"/>
              </w:rPr>
            </w:pPr>
            <w:r w:rsidRPr="00736D6E">
              <w:rPr>
                <w:rFonts w:ascii="標楷體" w:eastAsia="標楷體" w:hAnsi="標楷體" w:cs="標楷體"/>
                <w:color w:val="auto"/>
                <w:sz w:val="22"/>
                <w:szCs w:val="24"/>
              </w:rPr>
              <w:t>1.觀察記錄</w:t>
            </w:r>
          </w:p>
          <w:p w:rsidR="009B1C06" w:rsidRPr="00736D6E" w:rsidRDefault="009B1C06" w:rsidP="009B1C06">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2.</w:t>
            </w:r>
            <w:r w:rsidRPr="00736D6E">
              <w:rPr>
                <w:rFonts w:ascii="標楷體" w:eastAsia="標楷體" w:hAnsi="標楷體" w:cs="標楷體"/>
                <w:color w:val="auto"/>
                <w:sz w:val="22"/>
                <w:szCs w:val="24"/>
              </w:rPr>
              <w:t>學習單</w:t>
            </w:r>
          </w:p>
          <w:p w:rsidR="009B1C06" w:rsidRPr="00736D6E" w:rsidRDefault="009B1C06" w:rsidP="009B1C06">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3</w:t>
            </w:r>
            <w:r w:rsidRPr="00736D6E">
              <w:rPr>
                <w:rFonts w:ascii="標楷體" w:eastAsia="標楷體" w:hAnsi="標楷體" w:cs="標楷體"/>
                <w:color w:val="auto"/>
                <w:sz w:val="22"/>
                <w:szCs w:val="24"/>
              </w:rPr>
              <w:t>.</w:t>
            </w:r>
            <w:r w:rsidRPr="00736D6E">
              <w:rPr>
                <w:rFonts w:ascii="標楷體" w:eastAsia="標楷體" w:hAnsi="標楷體" w:cs="標楷體" w:hint="eastAsia"/>
                <w:color w:val="auto"/>
                <w:sz w:val="22"/>
                <w:szCs w:val="24"/>
              </w:rPr>
              <w:t>提問問題</w:t>
            </w:r>
          </w:p>
          <w:p w:rsidR="009B1C06" w:rsidRPr="00736D6E" w:rsidRDefault="009B1C06" w:rsidP="009B1C06">
            <w:pPr>
              <w:ind w:left="-22" w:hanging="7"/>
              <w:rPr>
                <w:rFonts w:ascii="標楷體" w:eastAsia="標楷體" w:hAnsi="標楷體" w:cs="標楷體"/>
                <w:color w:val="FF0000"/>
                <w:sz w:val="22"/>
                <w:szCs w:val="24"/>
              </w:rPr>
            </w:pPr>
            <w:r w:rsidRPr="00736D6E">
              <w:rPr>
                <w:rFonts w:ascii="標楷體" w:eastAsia="標楷體" w:hAnsi="標楷體" w:cs="標楷體" w:hint="eastAsia"/>
                <w:color w:val="auto"/>
                <w:sz w:val="22"/>
                <w:szCs w:val="24"/>
              </w:rPr>
              <w:t>4.紙筆評量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0275" w:rsidRPr="00736D6E" w:rsidRDefault="00D30275" w:rsidP="00D30275">
            <w:pPr>
              <w:ind w:firstLine="0"/>
              <w:jc w:val="left"/>
              <w:rPr>
                <w:rFonts w:ascii="標楷體" w:eastAsia="標楷體" w:hAnsi="標楷體" w:cs="標楷體"/>
                <w:sz w:val="22"/>
                <w:szCs w:val="24"/>
              </w:rPr>
            </w:pPr>
            <w:r w:rsidRPr="00736D6E">
              <w:rPr>
                <w:rFonts w:ascii="標楷體" w:eastAsia="標楷體" w:hAnsi="標楷體" w:cs="標楷體" w:hint="eastAsia"/>
                <w:sz w:val="22"/>
                <w:szCs w:val="24"/>
              </w:rPr>
              <w:t>【家庭教育】</w:t>
            </w:r>
          </w:p>
          <w:p w:rsidR="00D30275" w:rsidRPr="00736D6E" w:rsidRDefault="00D30275" w:rsidP="00D30275">
            <w:pPr>
              <w:ind w:firstLine="0"/>
              <w:jc w:val="left"/>
              <w:rPr>
                <w:rFonts w:ascii="標楷體" w:eastAsia="標楷體" w:hAnsi="標楷體" w:cs="標楷體"/>
                <w:sz w:val="22"/>
                <w:szCs w:val="24"/>
              </w:rPr>
            </w:pPr>
            <w:r w:rsidRPr="00736D6E">
              <w:rPr>
                <w:rFonts w:ascii="標楷體" w:eastAsia="標楷體" w:hAnsi="標楷體" w:cs="標楷體" w:hint="eastAsia"/>
                <w:sz w:val="22"/>
                <w:szCs w:val="24"/>
              </w:rPr>
              <w:t>家J8:探討家庭消費與財物管理策略。</w:t>
            </w:r>
          </w:p>
          <w:p w:rsidR="009B1C06" w:rsidRPr="00736D6E" w:rsidRDefault="00D30275" w:rsidP="00D30275">
            <w:pPr>
              <w:ind w:left="-22" w:hanging="7"/>
              <w:rPr>
                <w:rFonts w:ascii="標楷體" w:eastAsia="標楷體" w:hAnsi="標楷體" w:cs="標楷體"/>
                <w:color w:val="FF0000"/>
                <w:sz w:val="22"/>
                <w:szCs w:val="24"/>
              </w:rPr>
            </w:pPr>
            <w:r w:rsidRPr="00736D6E">
              <w:rPr>
                <w:rFonts w:ascii="標楷體" w:eastAsia="標楷體" w:hAnsi="標楷體" w:cs="標楷體" w:hint="eastAsia"/>
                <w:sz w:val="22"/>
                <w:szCs w:val="24"/>
              </w:rPr>
              <w:t>家J9:分析法規、公共政策對家庭資源與消費的影響</w:t>
            </w:r>
          </w:p>
        </w:tc>
        <w:tc>
          <w:tcPr>
            <w:tcW w:w="1784" w:type="dxa"/>
            <w:tcBorders>
              <w:top w:val="single" w:sz="8" w:space="0" w:color="000000"/>
              <w:bottom w:val="single" w:sz="8" w:space="0" w:color="000000"/>
              <w:right w:val="single" w:sz="8" w:space="0" w:color="000000"/>
            </w:tcBorders>
          </w:tcPr>
          <w:p w:rsidR="009B1C06" w:rsidRPr="00500692" w:rsidRDefault="009B1C06" w:rsidP="009B1C06">
            <w:pPr>
              <w:adjustRightInd w:val="0"/>
              <w:snapToGrid w:val="0"/>
              <w:spacing w:line="0" w:lineRule="atLeast"/>
              <w:ind w:hanging="7"/>
              <w:jc w:val="left"/>
              <w:rPr>
                <w:rFonts w:ascii="標楷體" w:eastAsia="標楷體" w:hAnsi="標楷體" w:cs="標楷體"/>
                <w:sz w:val="24"/>
                <w:szCs w:val="24"/>
              </w:rPr>
            </w:pPr>
          </w:p>
        </w:tc>
      </w:tr>
      <w:tr w:rsidR="009B1C06" w:rsidTr="009B1C06">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9B1C06" w:rsidRPr="001B7FB2" w:rsidRDefault="009B1C06" w:rsidP="009B1C06">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lastRenderedPageBreak/>
              <w:t>第</w:t>
            </w:r>
            <w:r>
              <w:rPr>
                <w:rFonts w:ascii="標楷體" w:eastAsia="標楷體" w:hAnsi="標楷體" w:cs="標楷體" w:hint="eastAsia"/>
                <w:color w:val="000000" w:themeColor="text1"/>
                <w:sz w:val="24"/>
                <w:szCs w:val="24"/>
              </w:rPr>
              <w:t>八</w:t>
            </w:r>
            <w:proofErr w:type="gramStart"/>
            <w:r w:rsidRPr="001B7FB2">
              <w:rPr>
                <w:rFonts w:ascii="標楷體" w:eastAsia="標楷體" w:hAnsi="標楷體" w:cs="標楷體" w:hint="eastAsia"/>
                <w:color w:val="000000" w:themeColor="text1"/>
                <w:sz w:val="24"/>
                <w:szCs w:val="24"/>
              </w:rPr>
              <w:t>週</w:t>
            </w:r>
            <w:proofErr w:type="gramEnd"/>
          </w:p>
          <w:p w:rsidR="009B1C06" w:rsidRDefault="009B1C06" w:rsidP="009B1C06">
            <w:pPr>
              <w:jc w:val="cente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3/30-4/5</w:t>
            </w:r>
          </w:p>
        </w:tc>
        <w:tc>
          <w:tcPr>
            <w:tcW w:w="1701" w:type="dxa"/>
            <w:tcBorders>
              <w:top w:val="single" w:sz="8" w:space="0" w:color="000000"/>
              <w:left w:val="single" w:sz="8" w:space="0" w:color="000000"/>
              <w:bottom w:val="single" w:sz="8" w:space="0" w:color="000000"/>
              <w:right w:val="single" w:sz="8" w:space="0" w:color="000000"/>
            </w:tcBorders>
          </w:tcPr>
          <w:p w:rsidR="00D30275" w:rsidRPr="00736D6E" w:rsidRDefault="00D30275" w:rsidP="00D30275">
            <w:pPr>
              <w:ind w:firstLine="0"/>
              <w:jc w:val="left"/>
              <w:rPr>
                <w:rFonts w:ascii="標楷體" w:eastAsia="標楷體" w:hAnsi="標楷體"/>
                <w:sz w:val="22"/>
                <w:szCs w:val="24"/>
              </w:rPr>
            </w:pPr>
            <w:proofErr w:type="spellStart"/>
            <w:r w:rsidRPr="00736D6E">
              <w:rPr>
                <w:rFonts w:ascii="標楷體" w:eastAsia="標楷體" w:hAnsi="標楷體" w:hint="eastAsia"/>
                <w:sz w:val="22"/>
                <w:szCs w:val="24"/>
              </w:rPr>
              <w:t>ti</w:t>
            </w:r>
            <w:proofErr w:type="spellEnd"/>
            <w:r w:rsidRPr="00736D6E">
              <w:rPr>
                <w:rFonts w:ascii="標楷體" w:eastAsia="標楷體" w:hAnsi="標楷體" w:hint="eastAsia"/>
                <w:sz w:val="22"/>
                <w:szCs w:val="24"/>
              </w:rPr>
              <w:t>-Ⅳ-1:能依據已知的自然科學知識概念，經由自我或團體探索與討論的過程，想像當使用的觀察方法或實驗方法改變時，其結果可能產生的差異；並能嘗試</w:t>
            </w:r>
            <w:r w:rsidRPr="00736D6E">
              <w:rPr>
                <w:rFonts w:ascii="標楷體" w:eastAsia="標楷體" w:hAnsi="標楷體" w:hint="eastAsia"/>
                <w:sz w:val="22"/>
                <w:szCs w:val="24"/>
              </w:rPr>
              <w:lastRenderedPageBreak/>
              <w:t>在指導下以創新思考和方法得到新的模型、成品或結果。</w:t>
            </w:r>
          </w:p>
          <w:p w:rsidR="00D30275" w:rsidRPr="00736D6E" w:rsidRDefault="00D30275" w:rsidP="00D30275">
            <w:pPr>
              <w:ind w:firstLine="0"/>
              <w:jc w:val="left"/>
              <w:rPr>
                <w:rFonts w:ascii="標楷體" w:eastAsia="標楷體" w:hAnsi="標楷體"/>
                <w:sz w:val="22"/>
                <w:szCs w:val="24"/>
              </w:rPr>
            </w:pPr>
            <w:r w:rsidRPr="00736D6E">
              <w:rPr>
                <w:rFonts w:ascii="標楷體" w:eastAsia="標楷體" w:hAnsi="標楷體" w:hint="eastAsia"/>
                <w:sz w:val="22"/>
                <w:szCs w:val="24"/>
              </w:rPr>
              <w:t>tr-Ⅳ-1:能</w:t>
            </w:r>
            <w:proofErr w:type="gramStart"/>
            <w:r w:rsidRPr="00736D6E">
              <w:rPr>
                <w:rFonts w:ascii="標楷體" w:eastAsia="標楷體" w:hAnsi="標楷體" w:hint="eastAsia"/>
                <w:sz w:val="22"/>
                <w:szCs w:val="24"/>
              </w:rPr>
              <w:t>將所習得</w:t>
            </w:r>
            <w:proofErr w:type="gramEnd"/>
            <w:r w:rsidRPr="00736D6E">
              <w:rPr>
                <w:rFonts w:ascii="標楷體" w:eastAsia="標楷體" w:hAnsi="標楷體" w:hint="eastAsia"/>
                <w:sz w:val="22"/>
                <w:szCs w:val="24"/>
              </w:rPr>
              <w:t>的知識正確的連結到所觀察到的自然現象及實驗數據，並推論出其中的關聯，進而運用習得的知識來解釋自己論點的正確性。</w:t>
            </w:r>
          </w:p>
          <w:p w:rsidR="00D30275" w:rsidRPr="00736D6E" w:rsidRDefault="00D30275" w:rsidP="00D30275">
            <w:pPr>
              <w:ind w:firstLine="0"/>
              <w:jc w:val="left"/>
              <w:rPr>
                <w:rFonts w:ascii="標楷體" w:eastAsia="標楷體" w:hAnsi="標楷體"/>
                <w:sz w:val="22"/>
                <w:szCs w:val="24"/>
              </w:rPr>
            </w:pPr>
            <w:r w:rsidRPr="00736D6E">
              <w:rPr>
                <w:rFonts w:ascii="標楷體" w:eastAsia="標楷體" w:hAnsi="標楷體" w:hint="eastAsia"/>
                <w:sz w:val="22"/>
                <w:szCs w:val="24"/>
              </w:rPr>
              <w:t>pe-Ⅳ-1:能辨明多個自變項、</w:t>
            </w:r>
            <w:proofErr w:type="gramStart"/>
            <w:r w:rsidRPr="00736D6E">
              <w:rPr>
                <w:rFonts w:ascii="標楷體" w:eastAsia="標楷體" w:hAnsi="標楷體" w:hint="eastAsia"/>
                <w:sz w:val="22"/>
                <w:szCs w:val="24"/>
              </w:rPr>
              <w:t>應變項並計劃</w:t>
            </w:r>
            <w:proofErr w:type="gramEnd"/>
            <w:r w:rsidRPr="00736D6E">
              <w:rPr>
                <w:rFonts w:ascii="標楷體" w:eastAsia="標楷體" w:hAnsi="標楷體" w:hint="eastAsia"/>
                <w:sz w:val="22"/>
                <w:szCs w:val="24"/>
              </w:rPr>
              <w:t>適當次數的測試、預測活動的可能結果。在教師或教科書的指導或說明下，能了解探究的計畫，並進而能根據問題特性、資源</w:t>
            </w:r>
            <w:proofErr w:type="gramStart"/>
            <w:r w:rsidRPr="00736D6E">
              <w:rPr>
                <w:rFonts w:ascii="標楷體" w:eastAsia="標楷體" w:hAnsi="標楷體" w:hint="eastAsia"/>
                <w:sz w:val="22"/>
                <w:szCs w:val="24"/>
              </w:rPr>
              <w:t>（</w:t>
            </w:r>
            <w:proofErr w:type="gramEnd"/>
            <w:r w:rsidRPr="00736D6E">
              <w:rPr>
                <w:rFonts w:ascii="標楷體" w:eastAsia="標楷體" w:hAnsi="標楷體" w:hint="eastAsia"/>
                <w:sz w:val="22"/>
                <w:szCs w:val="24"/>
              </w:rPr>
              <w:t>例如：設備、時</w:t>
            </w:r>
            <w:r w:rsidRPr="00736D6E">
              <w:rPr>
                <w:rFonts w:ascii="標楷體" w:eastAsia="標楷體" w:hAnsi="標楷體" w:hint="eastAsia"/>
                <w:sz w:val="22"/>
                <w:szCs w:val="24"/>
              </w:rPr>
              <w:lastRenderedPageBreak/>
              <w:t>間</w:t>
            </w:r>
            <w:proofErr w:type="gramStart"/>
            <w:r w:rsidRPr="00736D6E">
              <w:rPr>
                <w:rFonts w:ascii="標楷體" w:eastAsia="標楷體" w:hAnsi="標楷體" w:hint="eastAsia"/>
                <w:sz w:val="22"/>
                <w:szCs w:val="24"/>
              </w:rPr>
              <w:t>）</w:t>
            </w:r>
            <w:proofErr w:type="gramEnd"/>
            <w:r w:rsidRPr="00736D6E">
              <w:rPr>
                <w:rFonts w:ascii="標楷體" w:eastAsia="標楷體" w:hAnsi="標楷體" w:hint="eastAsia"/>
                <w:sz w:val="22"/>
                <w:szCs w:val="24"/>
              </w:rPr>
              <w:t>等因素，規劃具有可信度</w:t>
            </w:r>
            <w:proofErr w:type="gramStart"/>
            <w:r w:rsidRPr="00736D6E">
              <w:rPr>
                <w:rFonts w:ascii="標楷體" w:eastAsia="標楷體" w:hAnsi="標楷體" w:hint="eastAsia"/>
                <w:sz w:val="22"/>
                <w:szCs w:val="24"/>
              </w:rPr>
              <w:t>（</w:t>
            </w:r>
            <w:proofErr w:type="gramEnd"/>
            <w:r w:rsidRPr="00736D6E">
              <w:rPr>
                <w:rFonts w:ascii="標楷體" w:eastAsia="標楷體" w:hAnsi="標楷體" w:hint="eastAsia"/>
                <w:sz w:val="22"/>
                <w:szCs w:val="24"/>
              </w:rPr>
              <w:t>例如：多次測量等</w:t>
            </w:r>
            <w:proofErr w:type="gramStart"/>
            <w:r w:rsidRPr="00736D6E">
              <w:rPr>
                <w:rFonts w:ascii="標楷體" w:eastAsia="標楷體" w:hAnsi="標楷體" w:hint="eastAsia"/>
                <w:sz w:val="22"/>
                <w:szCs w:val="24"/>
              </w:rPr>
              <w:t>）</w:t>
            </w:r>
            <w:proofErr w:type="gramEnd"/>
            <w:r w:rsidRPr="00736D6E">
              <w:rPr>
                <w:rFonts w:ascii="標楷體" w:eastAsia="標楷體" w:hAnsi="標楷體" w:hint="eastAsia"/>
                <w:sz w:val="22"/>
                <w:szCs w:val="24"/>
              </w:rPr>
              <w:t>的探究活動。</w:t>
            </w:r>
          </w:p>
          <w:p w:rsidR="009B1C06" w:rsidRPr="00736D6E" w:rsidRDefault="009B1C06" w:rsidP="009B1C06">
            <w:pPr>
              <w:jc w:val="center"/>
              <w:rPr>
                <w:rFonts w:ascii="標楷體" w:eastAsia="標楷體" w:hAnsi="標楷體" w:cs="標楷體"/>
                <w:color w:val="FF0000"/>
                <w:sz w:val="22"/>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D30275" w:rsidRPr="00736D6E" w:rsidRDefault="00D30275" w:rsidP="009B1C06">
            <w:pPr>
              <w:jc w:val="center"/>
              <w:rPr>
                <w:rFonts w:ascii="標楷體" w:eastAsia="標楷體" w:hAnsi="標楷體" w:cs="標楷體"/>
                <w:sz w:val="22"/>
                <w:szCs w:val="24"/>
              </w:rPr>
            </w:pPr>
            <w:r w:rsidRPr="00736D6E">
              <w:rPr>
                <w:rFonts w:ascii="標楷體" w:eastAsia="標楷體" w:hAnsi="標楷體" w:cs="標楷體" w:hint="eastAsia"/>
                <w:sz w:val="22"/>
                <w:szCs w:val="24"/>
              </w:rPr>
              <w:lastRenderedPageBreak/>
              <w:t>Kc-Ⅳ-5:載流導線在磁場會受力，並簡介電動機的運作原理。</w:t>
            </w:r>
          </w:p>
          <w:p w:rsidR="00D30275" w:rsidRPr="00736D6E" w:rsidRDefault="00D30275" w:rsidP="009B1C06">
            <w:pPr>
              <w:jc w:val="center"/>
              <w:rPr>
                <w:rFonts w:ascii="標楷體" w:eastAsia="標楷體" w:hAnsi="標楷體" w:cs="標楷體"/>
                <w:sz w:val="22"/>
                <w:szCs w:val="24"/>
              </w:rPr>
            </w:pPr>
          </w:p>
          <w:p w:rsidR="00D30275" w:rsidRPr="00736D6E" w:rsidRDefault="00D30275" w:rsidP="009B1C06">
            <w:pPr>
              <w:jc w:val="center"/>
              <w:rPr>
                <w:rFonts w:ascii="標楷體" w:eastAsia="標楷體" w:hAnsi="標楷體" w:cs="標楷體"/>
                <w:sz w:val="22"/>
                <w:szCs w:val="24"/>
              </w:rPr>
            </w:pPr>
          </w:p>
          <w:p w:rsidR="00D30275" w:rsidRPr="00736D6E" w:rsidRDefault="00D30275" w:rsidP="009B1C06">
            <w:pPr>
              <w:jc w:val="center"/>
              <w:rPr>
                <w:rFonts w:ascii="標楷體" w:eastAsia="標楷體" w:hAnsi="標楷體" w:cs="標楷體"/>
                <w:sz w:val="22"/>
                <w:szCs w:val="24"/>
              </w:rPr>
            </w:pPr>
          </w:p>
          <w:p w:rsidR="009B1C06" w:rsidRPr="00736D6E" w:rsidRDefault="00D30275" w:rsidP="009B1C06">
            <w:pPr>
              <w:jc w:val="center"/>
              <w:rPr>
                <w:rFonts w:ascii="標楷體" w:eastAsia="標楷體" w:hAnsi="標楷體" w:cs="標楷體"/>
                <w:color w:val="FF0000"/>
                <w:sz w:val="22"/>
                <w:szCs w:val="24"/>
              </w:rPr>
            </w:pPr>
            <w:r w:rsidRPr="00736D6E">
              <w:rPr>
                <w:rFonts w:ascii="標楷體" w:eastAsia="標楷體" w:hAnsi="標楷體" w:cs="標楷體" w:hint="eastAsia"/>
                <w:sz w:val="22"/>
                <w:szCs w:val="24"/>
              </w:rPr>
              <w:t>Kc-Ⅳ-6:環形導線內磁場變化，會產生感應電流。</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0275" w:rsidRPr="00736D6E" w:rsidRDefault="00D30275" w:rsidP="00D30275">
            <w:pPr>
              <w:ind w:firstLine="0"/>
              <w:jc w:val="left"/>
              <w:rPr>
                <w:rFonts w:ascii="標楷體" w:eastAsia="標楷體" w:hAnsi="標楷體"/>
                <w:sz w:val="22"/>
                <w:szCs w:val="24"/>
              </w:rPr>
            </w:pPr>
            <w:r w:rsidRPr="00736D6E">
              <w:rPr>
                <w:rFonts w:ascii="標楷體" w:eastAsia="標楷體" w:hAnsi="標楷體" w:hint="eastAsia"/>
                <w:sz w:val="22"/>
                <w:szCs w:val="24"/>
              </w:rPr>
              <w:t>2．3電流與磁場的交互作用</w:t>
            </w:r>
          </w:p>
          <w:p w:rsidR="00D30275" w:rsidRPr="00736D6E" w:rsidRDefault="00D30275" w:rsidP="00D30275">
            <w:pPr>
              <w:ind w:firstLine="0"/>
              <w:jc w:val="left"/>
              <w:rPr>
                <w:rFonts w:ascii="標楷體" w:eastAsia="標楷體" w:hAnsi="標楷體"/>
                <w:sz w:val="22"/>
                <w:szCs w:val="24"/>
              </w:rPr>
            </w:pPr>
            <w:r w:rsidRPr="00736D6E">
              <w:rPr>
                <w:rFonts w:ascii="標楷體" w:eastAsia="標楷體" w:hAnsi="標楷體" w:hint="eastAsia"/>
                <w:sz w:val="22"/>
                <w:szCs w:val="24"/>
              </w:rPr>
              <w:t>活動:</w:t>
            </w:r>
          </w:p>
          <w:p w:rsidR="00D30275" w:rsidRPr="00736D6E" w:rsidRDefault="00D30275" w:rsidP="00D30275">
            <w:pPr>
              <w:ind w:firstLine="0"/>
              <w:jc w:val="left"/>
              <w:rPr>
                <w:rFonts w:ascii="標楷體" w:eastAsia="標楷體" w:hAnsi="標楷體"/>
                <w:color w:val="FF0000"/>
                <w:sz w:val="22"/>
                <w:szCs w:val="24"/>
              </w:rPr>
            </w:pPr>
            <w:r w:rsidRPr="00736D6E">
              <w:rPr>
                <w:rFonts w:ascii="標楷體" w:eastAsia="標楷體" w:hAnsi="標楷體" w:hint="eastAsia"/>
                <w:color w:val="FF0000"/>
                <w:sz w:val="22"/>
                <w:szCs w:val="24"/>
              </w:rPr>
              <w:t>1.通有電流的導線在磁場中的受力情形：</w:t>
            </w:r>
          </w:p>
          <w:p w:rsidR="00D30275" w:rsidRPr="00736D6E" w:rsidRDefault="00D30275" w:rsidP="00D30275">
            <w:pPr>
              <w:ind w:firstLine="0"/>
              <w:jc w:val="left"/>
              <w:rPr>
                <w:rFonts w:ascii="標楷體" w:eastAsia="標楷體" w:hAnsi="標楷體"/>
                <w:color w:val="FF0000"/>
                <w:sz w:val="22"/>
                <w:szCs w:val="24"/>
              </w:rPr>
            </w:pPr>
            <w:r w:rsidRPr="00736D6E">
              <w:rPr>
                <w:rFonts w:ascii="標楷體" w:eastAsia="標楷體" w:hAnsi="標楷體" w:hint="eastAsia"/>
                <w:color w:val="FF0000"/>
                <w:sz w:val="22"/>
                <w:szCs w:val="24"/>
              </w:rPr>
              <w:t>(1)準備兩段長、一段短的漆包線，以</w:t>
            </w:r>
            <w:proofErr w:type="gramStart"/>
            <w:r w:rsidRPr="00736D6E">
              <w:rPr>
                <w:rFonts w:ascii="標楷體" w:eastAsia="標楷體" w:hAnsi="標楷體" w:hint="eastAsia"/>
                <w:color w:val="FF0000"/>
                <w:sz w:val="22"/>
                <w:szCs w:val="24"/>
              </w:rPr>
              <w:t>砂紙磨除漆包線</w:t>
            </w:r>
            <w:proofErr w:type="gramEnd"/>
            <w:r w:rsidRPr="00736D6E">
              <w:rPr>
                <w:rFonts w:ascii="標楷體" w:eastAsia="標楷體" w:hAnsi="標楷體" w:hint="eastAsia"/>
                <w:color w:val="FF0000"/>
                <w:sz w:val="22"/>
                <w:szCs w:val="24"/>
              </w:rPr>
              <w:t>所有外層的漆，否則無法導電。</w:t>
            </w:r>
          </w:p>
          <w:p w:rsidR="00D30275" w:rsidRPr="00736D6E" w:rsidRDefault="00D30275" w:rsidP="00D30275">
            <w:pPr>
              <w:ind w:firstLine="0"/>
              <w:jc w:val="left"/>
              <w:rPr>
                <w:rFonts w:ascii="標楷體" w:eastAsia="標楷體" w:hAnsi="標楷體"/>
                <w:color w:val="FF0000"/>
                <w:sz w:val="22"/>
                <w:szCs w:val="24"/>
              </w:rPr>
            </w:pPr>
            <w:r w:rsidRPr="00736D6E">
              <w:rPr>
                <w:rFonts w:ascii="標楷體" w:eastAsia="標楷體" w:hAnsi="標楷體" w:hint="eastAsia"/>
                <w:color w:val="FF0000"/>
                <w:sz w:val="22"/>
                <w:szCs w:val="24"/>
              </w:rPr>
              <w:t>(2)將銅線形成一個封閉迴路，銅線</w:t>
            </w:r>
            <w:proofErr w:type="gramStart"/>
            <w:r w:rsidRPr="00736D6E">
              <w:rPr>
                <w:rFonts w:ascii="標楷體" w:eastAsia="標楷體" w:hAnsi="標楷體" w:hint="eastAsia"/>
                <w:color w:val="FF0000"/>
                <w:sz w:val="22"/>
                <w:szCs w:val="24"/>
              </w:rPr>
              <w:t>要長直</w:t>
            </w:r>
            <w:proofErr w:type="gramEnd"/>
            <w:r w:rsidRPr="00736D6E">
              <w:rPr>
                <w:rFonts w:ascii="標楷體" w:eastAsia="標楷體" w:hAnsi="標楷體" w:hint="eastAsia"/>
                <w:color w:val="FF0000"/>
                <w:sz w:val="22"/>
                <w:szCs w:val="24"/>
              </w:rPr>
              <w:t>，不要有彎曲或不平整，以免短銅線滾</w:t>
            </w:r>
            <w:r w:rsidRPr="00736D6E">
              <w:rPr>
                <w:rFonts w:ascii="標楷體" w:eastAsia="標楷體" w:hAnsi="標楷體" w:hint="eastAsia"/>
                <w:color w:val="FF0000"/>
                <w:sz w:val="22"/>
                <w:szCs w:val="24"/>
              </w:rPr>
              <w:t>動時，無法與長銅線接觸或是移動時受到阻礙。</w:t>
            </w:r>
          </w:p>
          <w:p w:rsidR="00D30275" w:rsidRPr="00736D6E" w:rsidRDefault="00D30275" w:rsidP="00D30275">
            <w:pPr>
              <w:ind w:firstLine="0"/>
              <w:jc w:val="left"/>
              <w:rPr>
                <w:rFonts w:ascii="標楷體" w:eastAsia="標楷體" w:hAnsi="標楷體"/>
                <w:color w:val="FF0000"/>
                <w:sz w:val="22"/>
                <w:szCs w:val="24"/>
              </w:rPr>
            </w:pPr>
            <w:r w:rsidRPr="00736D6E">
              <w:rPr>
                <w:rFonts w:ascii="標楷體" w:eastAsia="標楷體" w:hAnsi="標楷體" w:hint="eastAsia"/>
                <w:color w:val="FF0000"/>
                <w:sz w:val="22"/>
                <w:szCs w:val="24"/>
              </w:rPr>
              <w:t>(3)銅線架高的高度，可視圓柱型磁鐵的高度而定，不需拘泥於5公分。</w:t>
            </w:r>
          </w:p>
          <w:p w:rsidR="009B1C06" w:rsidRPr="00736D6E" w:rsidRDefault="00D30275" w:rsidP="00D30275">
            <w:pPr>
              <w:rPr>
                <w:rFonts w:ascii="標楷體" w:eastAsia="標楷體" w:hAnsi="標楷體"/>
                <w:color w:val="FF0000"/>
                <w:sz w:val="22"/>
                <w:szCs w:val="24"/>
              </w:rPr>
            </w:pPr>
            <w:r w:rsidRPr="00736D6E">
              <w:rPr>
                <w:rFonts w:ascii="標楷體" w:eastAsia="標楷體" w:hAnsi="標楷體" w:hint="eastAsia"/>
                <w:color w:val="FF0000"/>
                <w:sz w:val="22"/>
                <w:szCs w:val="24"/>
              </w:rPr>
              <w:t>(4)活動中教師須提醒學生安全及注意事項，</w:t>
            </w:r>
            <w:proofErr w:type="gramStart"/>
            <w:r w:rsidRPr="00736D6E">
              <w:rPr>
                <w:rFonts w:ascii="標楷體" w:eastAsia="標楷體" w:hAnsi="標楷體" w:hint="eastAsia"/>
                <w:color w:val="FF0000"/>
                <w:sz w:val="22"/>
                <w:szCs w:val="24"/>
              </w:rPr>
              <w:t>如手不可</w:t>
            </w:r>
            <w:proofErr w:type="gramEnd"/>
            <w:r w:rsidRPr="00736D6E">
              <w:rPr>
                <w:rFonts w:ascii="標楷體" w:eastAsia="標楷體" w:hAnsi="標楷體" w:hint="eastAsia"/>
                <w:color w:val="FF0000"/>
                <w:sz w:val="22"/>
                <w:szCs w:val="24"/>
              </w:rPr>
              <w:t>直接接觸銅線，以免燙傷；通電時間不要過長，足夠觀察與記錄即可等。</w:t>
            </w:r>
          </w:p>
          <w:p w:rsidR="009422DF" w:rsidRPr="00736D6E" w:rsidRDefault="009422DF" w:rsidP="009422DF">
            <w:pPr>
              <w:ind w:firstLine="0"/>
              <w:jc w:val="left"/>
              <w:rPr>
                <w:rFonts w:ascii="標楷體" w:eastAsia="標楷體" w:hAnsi="標楷體"/>
                <w:sz w:val="22"/>
                <w:szCs w:val="24"/>
              </w:rPr>
            </w:pPr>
            <w:r w:rsidRPr="00736D6E">
              <w:rPr>
                <w:rFonts w:ascii="標楷體" w:eastAsia="標楷體" w:hAnsi="標楷體" w:hint="eastAsia"/>
                <w:sz w:val="22"/>
                <w:szCs w:val="24"/>
              </w:rPr>
              <w:t>2．4電磁感應</w:t>
            </w:r>
          </w:p>
          <w:p w:rsidR="009422DF" w:rsidRPr="00736D6E" w:rsidRDefault="009422DF" w:rsidP="009422DF">
            <w:pPr>
              <w:ind w:firstLine="0"/>
              <w:jc w:val="left"/>
              <w:rPr>
                <w:rFonts w:ascii="標楷體" w:eastAsia="標楷體" w:hAnsi="標楷體"/>
                <w:sz w:val="22"/>
                <w:szCs w:val="24"/>
              </w:rPr>
            </w:pPr>
            <w:r w:rsidRPr="00736D6E">
              <w:rPr>
                <w:rFonts w:ascii="標楷體" w:eastAsia="標楷體" w:hAnsi="標楷體" w:hint="eastAsia"/>
                <w:sz w:val="22"/>
                <w:szCs w:val="24"/>
              </w:rPr>
              <w:t>1. 以「自然暖身操」為例引入，說明手電筒是一般家庭中都會準備的物品，詢問學生是否看過手搖式手電筒？若有實物，則可讓學生親自操作；或可以說明課本中的圖片。</w:t>
            </w:r>
          </w:p>
          <w:p w:rsidR="009422DF" w:rsidRPr="00736D6E" w:rsidRDefault="009422DF" w:rsidP="009422DF">
            <w:pPr>
              <w:ind w:firstLine="0"/>
              <w:jc w:val="left"/>
              <w:rPr>
                <w:rFonts w:ascii="標楷體" w:eastAsia="標楷體" w:hAnsi="標楷體"/>
                <w:color w:val="FF0000"/>
                <w:sz w:val="22"/>
                <w:szCs w:val="24"/>
              </w:rPr>
            </w:pPr>
            <w:r w:rsidRPr="00736D6E">
              <w:rPr>
                <w:rFonts w:ascii="標楷體" w:eastAsia="標楷體" w:hAnsi="標楷體" w:hint="eastAsia"/>
                <w:color w:val="FF0000"/>
                <w:sz w:val="22"/>
                <w:szCs w:val="24"/>
              </w:rPr>
              <w:t>2.說明</w:t>
            </w:r>
            <w:proofErr w:type="gramStart"/>
            <w:r w:rsidRPr="00736D6E">
              <w:rPr>
                <w:rFonts w:ascii="標楷體" w:eastAsia="標楷體" w:hAnsi="標楷體" w:hint="eastAsia"/>
                <w:color w:val="FF0000"/>
                <w:sz w:val="22"/>
                <w:szCs w:val="24"/>
              </w:rPr>
              <w:t>檢流計</w:t>
            </w:r>
            <w:proofErr w:type="gramEnd"/>
            <w:r w:rsidRPr="00736D6E">
              <w:rPr>
                <w:rFonts w:ascii="標楷體" w:eastAsia="標楷體" w:hAnsi="標楷體" w:hint="eastAsia"/>
                <w:color w:val="FF0000"/>
                <w:sz w:val="22"/>
                <w:szCs w:val="24"/>
              </w:rPr>
              <w:t>的功用及使用方法。評量學生是否知道</w:t>
            </w:r>
            <w:proofErr w:type="gramStart"/>
            <w:r w:rsidRPr="00736D6E">
              <w:rPr>
                <w:rFonts w:ascii="標楷體" w:eastAsia="標楷體" w:hAnsi="標楷體" w:hint="eastAsia"/>
                <w:color w:val="FF0000"/>
                <w:sz w:val="22"/>
                <w:szCs w:val="24"/>
              </w:rPr>
              <w:t>檢流計</w:t>
            </w:r>
            <w:proofErr w:type="gramEnd"/>
            <w:r w:rsidRPr="00736D6E">
              <w:rPr>
                <w:rFonts w:ascii="標楷體" w:eastAsia="標楷體" w:hAnsi="標楷體" w:hint="eastAsia"/>
                <w:color w:val="FF0000"/>
                <w:sz w:val="22"/>
                <w:szCs w:val="24"/>
              </w:rPr>
              <w:t>指針偏轉時，表示線圈內產生感應電流。</w:t>
            </w:r>
          </w:p>
          <w:p w:rsidR="009422DF" w:rsidRPr="00736D6E" w:rsidRDefault="009422DF" w:rsidP="009422DF">
            <w:pPr>
              <w:ind w:firstLine="0"/>
              <w:jc w:val="left"/>
              <w:rPr>
                <w:rFonts w:ascii="標楷體" w:eastAsia="標楷體" w:hAnsi="標楷體"/>
                <w:color w:val="FF0000"/>
                <w:sz w:val="22"/>
                <w:szCs w:val="24"/>
              </w:rPr>
            </w:pPr>
            <w:r w:rsidRPr="00736D6E">
              <w:rPr>
                <w:rFonts w:ascii="標楷體" w:eastAsia="標楷體" w:hAnsi="標楷體" w:hint="eastAsia"/>
                <w:color w:val="FF0000"/>
                <w:sz w:val="22"/>
                <w:szCs w:val="24"/>
              </w:rPr>
              <w:t>3. 進行實驗時，請注意以下事項：</w:t>
            </w:r>
          </w:p>
          <w:p w:rsidR="009422DF" w:rsidRPr="00736D6E" w:rsidRDefault="009422DF" w:rsidP="009422DF">
            <w:pPr>
              <w:ind w:firstLine="0"/>
              <w:jc w:val="left"/>
              <w:rPr>
                <w:rFonts w:ascii="標楷體" w:eastAsia="標楷體" w:hAnsi="標楷體"/>
                <w:color w:val="FF0000"/>
                <w:sz w:val="22"/>
                <w:szCs w:val="24"/>
              </w:rPr>
            </w:pPr>
            <w:r w:rsidRPr="00736D6E">
              <w:rPr>
                <w:rFonts w:ascii="標楷體" w:eastAsia="標楷體" w:hAnsi="標楷體" w:hint="eastAsia"/>
                <w:color w:val="FF0000"/>
                <w:sz w:val="22"/>
                <w:szCs w:val="24"/>
              </w:rPr>
              <w:t>(1)了解</w:t>
            </w:r>
            <w:proofErr w:type="gramStart"/>
            <w:r w:rsidRPr="00736D6E">
              <w:rPr>
                <w:rFonts w:ascii="標楷體" w:eastAsia="標楷體" w:hAnsi="標楷體" w:hint="eastAsia"/>
                <w:color w:val="FF0000"/>
                <w:sz w:val="22"/>
                <w:szCs w:val="24"/>
              </w:rPr>
              <w:t>檢流計</w:t>
            </w:r>
            <w:proofErr w:type="gramEnd"/>
            <w:r w:rsidRPr="00736D6E">
              <w:rPr>
                <w:rFonts w:ascii="標楷體" w:eastAsia="標楷體" w:hAnsi="標楷體" w:hint="eastAsia"/>
                <w:color w:val="FF0000"/>
                <w:sz w:val="22"/>
                <w:szCs w:val="24"/>
              </w:rPr>
              <w:t>指針偏轉的原因。而</w:t>
            </w:r>
            <w:proofErr w:type="gramStart"/>
            <w:r w:rsidRPr="00736D6E">
              <w:rPr>
                <w:rFonts w:ascii="標楷體" w:eastAsia="標楷體" w:hAnsi="標楷體" w:hint="eastAsia"/>
                <w:color w:val="FF0000"/>
                <w:sz w:val="22"/>
                <w:szCs w:val="24"/>
              </w:rPr>
              <w:t>檢流計</w:t>
            </w:r>
            <w:proofErr w:type="gramEnd"/>
            <w:r w:rsidRPr="00736D6E">
              <w:rPr>
                <w:rFonts w:ascii="標楷體" w:eastAsia="標楷體" w:hAnsi="標楷體" w:hint="eastAsia"/>
                <w:color w:val="FF0000"/>
                <w:sz w:val="22"/>
                <w:szCs w:val="24"/>
              </w:rPr>
              <w:t>指針的偏轉方向不同，表示線圈產生感應電流的方向不同。</w:t>
            </w:r>
          </w:p>
          <w:p w:rsidR="009422DF" w:rsidRPr="00736D6E" w:rsidRDefault="009422DF" w:rsidP="009422DF">
            <w:pPr>
              <w:ind w:firstLine="0"/>
              <w:jc w:val="left"/>
              <w:rPr>
                <w:rFonts w:ascii="標楷體" w:eastAsia="標楷體" w:hAnsi="標楷體"/>
                <w:color w:val="FF0000"/>
                <w:sz w:val="22"/>
                <w:szCs w:val="24"/>
              </w:rPr>
            </w:pPr>
            <w:r w:rsidRPr="00736D6E">
              <w:rPr>
                <w:rFonts w:ascii="標楷體" w:eastAsia="標楷體" w:hAnsi="標楷體" w:hint="eastAsia"/>
                <w:color w:val="FF0000"/>
                <w:sz w:val="22"/>
                <w:szCs w:val="24"/>
              </w:rPr>
              <w:t>(2)預測哪些因素會影響感應電流的大小。評量學生能否</w:t>
            </w:r>
            <w:r w:rsidRPr="00736D6E">
              <w:rPr>
                <w:rFonts w:ascii="標楷體" w:eastAsia="標楷體" w:hAnsi="標楷體" w:hint="eastAsia"/>
                <w:color w:val="FF0000"/>
                <w:sz w:val="22"/>
                <w:szCs w:val="24"/>
              </w:rPr>
              <w:lastRenderedPageBreak/>
              <w:t>操縱變因並自行設計實驗流程，如：磁鐵放進及拿出線圈的速率、單位長度的線圈數等。</w:t>
            </w:r>
          </w:p>
          <w:p w:rsidR="009422DF" w:rsidRPr="00736D6E" w:rsidRDefault="009422DF" w:rsidP="009422DF">
            <w:pPr>
              <w:ind w:firstLine="0"/>
              <w:jc w:val="left"/>
              <w:rPr>
                <w:rFonts w:ascii="標楷體" w:eastAsia="標楷體" w:hAnsi="標楷體"/>
                <w:color w:val="FF0000"/>
                <w:sz w:val="22"/>
                <w:szCs w:val="24"/>
              </w:rPr>
            </w:pPr>
            <w:r w:rsidRPr="00736D6E">
              <w:rPr>
                <w:rFonts w:ascii="標楷體" w:eastAsia="標楷體" w:hAnsi="標楷體" w:hint="eastAsia"/>
                <w:color w:val="FF0000"/>
                <w:sz w:val="22"/>
                <w:szCs w:val="24"/>
              </w:rPr>
              <w:t>(3)磁鐵放進及從線圈中拿出的速率做比較，可用一秒鐘來回一次、兩秒鐘來回一次來表示速率不同，觀察線圈產生的感應電流大小。</w:t>
            </w:r>
          </w:p>
          <w:p w:rsidR="009422DF" w:rsidRPr="00736D6E" w:rsidRDefault="009422DF" w:rsidP="009422DF">
            <w:pPr>
              <w:ind w:firstLine="0"/>
              <w:jc w:val="left"/>
              <w:rPr>
                <w:rFonts w:ascii="標楷體" w:eastAsia="標楷體" w:hAnsi="標楷體"/>
                <w:color w:val="FF0000"/>
                <w:sz w:val="22"/>
                <w:szCs w:val="24"/>
              </w:rPr>
            </w:pPr>
            <w:r w:rsidRPr="00736D6E">
              <w:rPr>
                <w:rFonts w:ascii="標楷體" w:eastAsia="標楷體" w:hAnsi="標楷體" w:hint="eastAsia"/>
                <w:color w:val="FF0000"/>
                <w:sz w:val="22"/>
                <w:szCs w:val="24"/>
              </w:rPr>
              <w:t>(4)設計單位長度的線圈數，可從學校既有的器材標示得知，或是學生製作兩種</w:t>
            </w:r>
            <w:proofErr w:type="gramStart"/>
            <w:r w:rsidRPr="00736D6E">
              <w:rPr>
                <w:rFonts w:ascii="標楷體" w:eastAsia="標楷體" w:hAnsi="標楷體" w:hint="eastAsia"/>
                <w:color w:val="FF0000"/>
                <w:sz w:val="22"/>
                <w:szCs w:val="24"/>
              </w:rPr>
              <w:t>不同圈</w:t>
            </w:r>
            <w:proofErr w:type="gramEnd"/>
            <w:r w:rsidRPr="00736D6E">
              <w:rPr>
                <w:rFonts w:ascii="標楷體" w:eastAsia="標楷體" w:hAnsi="標楷體" w:hint="eastAsia"/>
                <w:color w:val="FF0000"/>
                <w:sz w:val="22"/>
                <w:szCs w:val="24"/>
              </w:rPr>
              <w:t>數的線圈來做比較。</w:t>
            </w:r>
          </w:p>
          <w:p w:rsidR="009422DF" w:rsidRPr="00736D6E" w:rsidRDefault="009422DF" w:rsidP="009422DF">
            <w:pPr>
              <w:ind w:firstLine="0"/>
              <w:jc w:val="left"/>
              <w:rPr>
                <w:rFonts w:ascii="標楷體" w:eastAsia="標楷體" w:hAnsi="標楷體"/>
                <w:sz w:val="22"/>
                <w:szCs w:val="24"/>
              </w:rPr>
            </w:pPr>
            <w:r w:rsidRPr="00736D6E">
              <w:rPr>
                <w:rFonts w:ascii="標楷體" w:eastAsia="標楷體" w:hAnsi="標楷體" w:hint="eastAsia"/>
                <w:color w:val="FF0000"/>
                <w:sz w:val="22"/>
                <w:szCs w:val="24"/>
              </w:rPr>
              <w:t>4.以模型或圖示，描述發電機的構造及工作原理。如有發電機示範器材，就可供學生觀察發電機的基本構造是否與馬達類似，也可讓學生親自操作，以了解發電機的原理</w:t>
            </w:r>
            <w:r w:rsidRPr="00736D6E">
              <w:rPr>
                <w:rFonts w:ascii="標楷體" w:eastAsia="標楷體" w:hAnsi="標楷體" w:hint="eastAsia"/>
                <w:sz w:val="22"/>
                <w:szCs w:val="24"/>
              </w:rPr>
              <w:t>。</w:t>
            </w:r>
          </w:p>
          <w:p w:rsidR="009422DF" w:rsidRPr="00736D6E" w:rsidRDefault="009422DF" w:rsidP="009422DF">
            <w:pPr>
              <w:ind w:firstLine="0"/>
              <w:jc w:val="left"/>
              <w:rPr>
                <w:rFonts w:ascii="標楷體" w:eastAsia="標楷體" w:hAnsi="標楷體"/>
                <w:sz w:val="22"/>
                <w:szCs w:val="24"/>
              </w:rPr>
            </w:pPr>
          </w:p>
          <w:p w:rsidR="009422DF" w:rsidRPr="00736D6E" w:rsidRDefault="009422DF" w:rsidP="00D30275">
            <w:pPr>
              <w:rPr>
                <w:rFonts w:ascii="標楷體" w:eastAsia="標楷體" w:hAnsi="標楷體" w:cs="標楷體"/>
                <w:color w:val="FF0000"/>
                <w:sz w:val="22"/>
                <w:szCs w:val="24"/>
              </w:rPr>
            </w:pPr>
          </w:p>
          <w:p w:rsidR="009422DF" w:rsidRPr="00736D6E" w:rsidRDefault="009422DF" w:rsidP="00D30275">
            <w:pPr>
              <w:rPr>
                <w:rFonts w:ascii="標楷體" w:eastAsia="標楷體" w:hAnsi="標楷體" w:cs="標楷體"/>
                <w:color w:val="FF0000"/>
                <w:sz w:val="22"/>
                <w:szCs w:val="24"/>
              </w:rPr>
            </w:pPr>
          </w:p>
          <w:p w:rsidR="009422DF" w:rsidRPr="00736D6E" w:rsidRDefault="009422DF" w:rsidP="00D30275">
            <w:pPr>
              <w:rPr>
                <w:rFonts w:ascii="標楷體" w:eastAsia="標楷體" w:hAnsi="標楷體" w:cs="標楷體"/>
                <w:color w:val="FF0000"/>
                <w:sz w:val="22"/>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B1C06" w:rsidRDefault="00D30275" w:rsidP="009B1C06">
            <w:pPr>
              <w:ind w:left="317" w:hanging="317"/>
              <w:jc w:val="center"/>
              <w:rPr>
                <w:rFonts w:ascii="標楷體" w:eastAsia="標楷體" w:hAnsi="標楷體" w:cs="標楷體"/>
                <w:color w:val="FF0000"/>
                <w:sz w:val="24"/>
                <w:szCs w:val="24"/>
              </w:rPr>
            </w:pPr>
            <w:r w:rsidRPr="00D30275">
              <w:rPr>
                <w:rFonts w:ascii="標楷體" w:eastAsia="標楷體" w:hAnsi="標楷體" w:cs="標楷體" w:hint="eastAsia"/>
                <w:color w:val="auto"/>
                <w:sz w:val="24"/>
                <w:szCs w:val="24"/>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B1C06" w:rsidRDefault="009B1C06" w:rsidP="009B1C06">
            <w:pPr>
              <w:ind w:left="-22" w:hanging="7"/>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B1C06" w:rsidRPr="00736D6E" w:rsidRDefault="009B1C06" w:rsidP="009B1C06">
            <w:pPr>
              <w:ind w:firstLine="0"/>
              <w:rPr>
                <w:rFonts w:ascii="標楷體" w:eastAsia="標楷體" w:hAnsi="標楷體" w:cs="標楷體"/>
                <w:color w:val="auto"/>
                <w:sz w:val="22"/>
                <w:szCs w:val="24"/>
              </w:rPr>
            </w:pPr>
            <w:r w:rsidRPr="00736D6E">
              <w:rPr>
                <w:rFonts w:ascii="標楷體" w:eastAsia="標楷體" w:hAnsi="標楷體" w:cs="標楷體"/>
                <w:color w:val="auto"/>
                <w:sz w:val="22"/>
                <w:szCs w:val="24"/>
              </w:rPr>
              <w:t>1.觀察記錄</w:t>
            </w:r>
          </w:p>
          <w:p w:rsidR="009B1C06" w:rsidRPr="00736D6E" w:rsidRDefault="009B1C06" w:rsidP="009B1C06">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2.</w:t>
            </w:r>
            <w:r w:rsidRPr="00736D6E">
              <w:rPr>
                <w:rFonts w:ascii="標楷體" w:eastAsia="標楷體" w:hAnsi="標楷體" w:cs="標楷體"/>
                <w:color w:val="auto"/>
                <w:sz w:val="22"/>
                <w:szCs w:val="24"/>
              </w:rPr>
              <w:t>學習單</w:t>
            </w:r>
          </w:p>
          <w:p w:rsidR="009B1C06" w:rsidRPr="00736D6E" w:rsidRDefault="009B1C06" w:rsidP="009B1C06">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3</w:t>
            </w:r>
            <w:r w:rsidRPr="00736D6E">
              <w:rPr>
                <w:rFonts w:ascii="標楷體" w:eastAsia="標楷體" w:hAnsi="標楷體" w:cs="標楷體"/>
                <w:color w:val="auto"/>
                <w:sz w:val="22"/>
                <w:szCs w:val="24"/>
              </w:rPr>
              <w:t>.</w:t>
            </w:r>
            <w:r w:rsidRPr="00736D6E">
              <w:rPr>
                <w:rFonts w:ascii="標楷體" w:eastAsia="標楷體" w:hAnsi="標楷體" w:cs="標楷體" w:hint="eastAsia"/>
                <w:color w:val="auto"/>
                <w:sz w:val="22"/>
                <w:szCs w:val="24"/>
              </w:rPr>
              <w:t>提問問題</w:t>
            </w:r>
          </w:p>
          <w:p w:rsidR="009B1C06" w:rsidRDefault="009B1C06" w:rsidP="009B1C06">
            <w:pPr>
              <w:ind w:left="-22" w:hanging="7"/>
              <w:rPr>
                <w:rFonts w:ascii="標楷體" w:eastAsia="標楷體" w:hAnsi="標楷體" w:cs="標楷體"/>
                <w:color w:val="FF0000"/>
                <w:sz w:val="24"/>
                <w:szCs w:val="24"/>
              </w:rPr>
            </w:pPr>
            <w:r w:rsidRPr="00736D6E">
              <w:rPr>
                <w:rFonts w:ascii="標楷體" w:eastAsia="標楷體" w:hAnsi="標楷體" w:cs="標楷體" w:hint="eastAsia"/>
                <w:color w:val="auto"/>
                <w:sz w:val="22"/>
                <w:szCs w:val="24"/>
              </w:rPr>
              <w:t>4.紙筆評量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B1C06" w:rsidRDefault="009B1C06" w:rsidP="009B1C06">
            <w:pPr>
              <w:ind w:left="-22" w:hanging="7"/>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rsidR="009B1C06" w:rsidRPr="00500692" w:rsidRDefault="009B1C06" w:rsidP="009B1C06">
            <w:pPr>
              <w:adjustRightInd w:val="0"/>
              <w:snapToGrid w:val="0"/>
              <w:spacing w:line="0" w:lineRule="atLeast"/>
              <w:ind w:hanging="7"/>
              <w:jc w:val="left"/>
              <w:rPr>
                <w:rFonts w:ascii="標楷體" w:eastAsia="標楷體" w:hAnsi="標楷體" w:cs="標楷體"/>
                <w:sz w:val="24"/>
                <w:szCs w:val="24"/>
              </w:rPr>
            </w:pPr>
          </w:p>
        </w:tc>
      </w:tr>
      <w:tr w:rsidR="009422DF" w:rsidTr="009B1C06">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9422DF" w:rsidRPr="001B7FB2" w:rsidRDefault="009422DF" w:rsidP="009422DF">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lastRenderedPageBreak/>
              <w:t>第</w:t>
            </w:r>
            <w:r>
              <w:rPr>
                <w:rFonts w:ascii="標楷體" w:eastAsia="標楷體" w:hAnsi="標楷體" w:cs="標楷體" w:hint="eastAsia"/>
                <w:color w:val="000000" w:themeColor="text1"/>
                <w:sz w:val="24"/>
                <w:szCs w:val="24"/>
              </w:rPr>
              <w:t>九</w:t>
            </w:r>
            <w:proofErr w:type="gramStart"/>
            <w:r w:rsidRPr="001B7FB2">
              <w:rPr>
                <w:rFonts w:ascii="標楷體" w:eastAsia="標楷體" w:hAnsi="標楷體" w:cs="標楷體" w:hint="eastAsia"/>
                <w:color w:val="000000" w:themeColor="text1"/>
                <w:sz w:val="24"/>
                <w:szCs w:val="24"/>
              </w:rPr>
              <w:t>週</w:t>
            </w:r>
            <w:proofErr w:type="gramEnd"/>
          </w:p>
          <w:p w:rsidR="009422DF" w:rsidRDefault="009422DF" w:rsidP="009422DF">
            <w:pPr>
              <w:jc w:val="cente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4/6-4/12</w:t>
            </w:r>
          </w:p>
        </w:tc>
        <w:tc>
          <w:tcPr>
            <w:tcW w:w="1701" w:type="dxa"/>
            <w:tcBorders>
              <w:top w:val="single" w:sz="8" w:space="0" w:color="000000"/>
              <w:left w:val="single" w:sz="8" w:space="0" w:color="000000"/>
              <w:bottom w:val="single" w:sz="8" w:space="0" w:color="000000"/>
              <w:right w:val="single" w:sz="8" w:space="0" w:color="000000"/>
            </w:tcBorders>
          </w:tcPr>
          <w:p w:rsidR="003D5F6A" w:rsidRPr="00736D6E" w:rsidRDefault="003D5F6A" w:rsidP="003D5F6A">
            <w:pPr>
              <w:ind w:firstLine="0"/>
              <w:jc w:val="left"/>
              <w:rPr>
                <w:rFonts w:ascii="標楷體" w:eastAsia="標楷體" w:hAnsi="標楷體"/>
                <w:sz w:val="22"/>
                <w:szCs w:val="24"/>
              </w:rPr>
            </w:pPr>
            <w:proofErr w:type="spellStart"/>
            <w:r w:rsidRPr="00736D6E">
              <w:rPr>
                <w:rFonts w:ascii="標楷體" w:eastAsia="標楷體" w:hAnsi="標楷體" w:hint="eastAsia"/>
                <w:sz w:val="22"/>
                <w:szCs w:val="24"/>
              </w:rPr>
              <w:t>ti</w:t>
            </w:r>
            <w:proofErr w:type="spellEnd"/>
            <w:r w:rsidRPr="00736D6E">
              <w:rPr>
                <w:rFonts w:ascii="標楷體" w:eastAsia="標楷體" w:hAnsi="標楷體" w:hint="eastAsia"/>
                <w:sz w:val="22"/>
                <w:szCs w:val="24"/>
              </w:rPr>
              <w:t>-Ⅳ-1:能依據已知的自然科學知識概念，經由自我或團體探索與</w:t>
            </w:r>
            <w:r w:rsidRPr="00736D6E">
              <w:rPr>
                <w:rFonts w:ascii="標楷體" w:eastAsia="標楷體" w:hAnsi="標楷體" w:hint="eastAsia"/>
                <w:sz w:val="22"/>
                <w:szCs w:val="24"/>
              </w:rPr>
              <w:lastRenderedPageBreak/>
              <w:t>討論的過程，想像當使用的觀察方法或實驗方法改變時，其結果可能產生的差異；並能嘗試在指導下以創新思考和方法得到新的模型、成品或結果。</w:t>
            </w:r>
          </w:p>
          <w:p w:rsidR="009422DF" w:rsidRPr="00736D6E" w:rsidRDefault="009422DF" w:rsidP="009422DF">
            <w:pPr>
              <w:jc w:val="center"/>
              <w:rPr>
                <w:rFonts w:ascii="標楷體" w:eastAsia="標楷體" w:hAnsi="標楷體" w:cs="標楷體"/>
                <w:color w:val="FF0000"/>
                <w:sz w:val="22"/>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9422DF" w:rsidRPr="00736D6E" w:rsidRDefault="003D5F6A" w:rsidP="009422DF">
            <w:pPr>
              <w:jc w:val="center"/>
              <w:rPr>
                <w:rFonts w:ascii="標楷體" w:eastAsia="標楷體" w:hAnsi="標楷體" w:cs="標楷體"/>
                <w:color w:val="FF0000"/>
                <w:sz w:val="22"/>
                <w:szCs w:val="24"/>
              </w:rPr>
            </w:pPr>
            <w:r w:rsidRPr="00736D6E">
              <w:rPr>
                <w:rFonts w:ascii="標楷體" w:eastAsia="標楷體" w:hAnsi="標楷體" w:cs="標楷體" w:hint="eastAsia"/>
                <w:sz w:val="22"/>
                <w:szCs w:val="24"/>
              </w:rPr>
              <w:lastRenderedPageBreak/>
              <w:t>Kc-Ⅳ-6:環形導線內磁場變化，會產生感應電流。</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D5F6A" w:rsidRPr="00736D6E" w:rsidRDefault="003D5F6A" w:rsidP="003D5F6A">
            <w:pPr>
              <w:ind w:firstLine="0"/>
              <w:jc w:val="left"/>
              <w:rPr>
                <w:rFonts w:ascii="標楷體" w:eastAsia="標楷體" w:hAnsi="標楷體"/>
                <w:sz w:val="22"/>
                <w:szCs w:val="24"/>
              </w:rPr>
            </w:pPr>
            <w:r w:rsidRPr="00736D6E">
              <w:rPr>
                <w:rFonts w:ascii="標楷體" w:eastAsia="標楷體" w:hAnsi="標楷體" w:hint="eastAsia"/>
                <w:sz w:val="22"/>
                <w:szCs w:val="24"/>
              </w:rPr>
              <w:t>2.4電磁感應</w:t>
            </w:r>
          </w:p>
          <w:p w:rsidR="003D5F6A" w:rsidRPr="00736D6E" w:rsidRDefault="003D5F6A" w:rsidP="003D5F6A">
            <w:pPr>
              <w:ind w:firstLine="0"/>
              <w:jc w:val="left"/>
              <w:rPr>
                <w:rFonts w:ascii="標楷體" w:eastAsia="標楷體" w:hAnsi="標楷體"/>
                <w:sz w:val="22"/>
                <w:szCs w:val="24"/>
              </w:rPr>
            </w:pPr>
            <w:r w:rsidRPr="00736D6E">
              <w:rPr>
                <w:rFonts w:ascii="標楷體" w:eastAsia="標楷體" w:hAnsi="標楷體" w:hint="eastAsia"/>
                <w:sz w:val="22"/>
                <w:szCs w:val="24"/>
              </w:rPr>
              <w:t>1.說明日常生活中使用的電磁爐，是運用到電磁感應和電流熱效應的原理。2.複習</w:t>
            </w:r>
            <w:r w:rsidRPr="00736D6E">
              <w:rPr>
                <w:rFonts w:ascii="標楷體" w:eastAsia="標楷體" w:hAnsi="標楷體" w:hint="eastAsia"/>
                <w:sz w:val="22"/>
                <w:szCs w:val="24"/>
              </w:rPr>
              <w:lastRenderedPageBreak/>
              <w:t>電磁感應，以及發電機的工作原理。</w:t>
            </w:r>
          </w:p>
          <w:p w:rsidR="003D5F6A" w:rsidRPr="00736D6E" w:rsidRDefault="003D5F6A" w:rsidP="003D5F6A">
            <w:pPr>
              <w:ind w:firstLine="0"/>
              <w:jc w:val="left"/>
              <w:rPr>
                <w:rFonts w:ascii="標楷體" w:eastAsia="標楷體" w:hAnsi="標楷體"/>
                <w:color w:val="FF0000"/>
                <w:sz w:val="22"/>
                <w:szCs w:val="24"/>
              </w:rPr>
            </w:pPr>
            <w:proofErr w:type="gramStart"/>
            <w:r w:rsidRPr="00736D6E">
              <w:rPr>
                <w:rFonts w:ascii="標楷體" w:eastAsia="標楷體" w:hAnsi="標楷體" w:hint="eastAsia"/>
                <w:color w:val="FF0000"/>
                <w:sz w:val="22"/>
                <w:szCs w:val="24"/>
              </w:rPr>
              <w:t>段考總複習</w:t>
            </w:r>
            <w:proofErr w:type="gramEnd"/>
          </w:p>
          <w:p w:rsidR="009422DF" w:rsidRPr="00736D6E" w:rsidRDefault="006F1D85" w:rsidP="009422DF">
            <w:pPr>
              <w:ind w:firstLine="0"/>
              <w:jc w:val="left"/>
              <w:rPr>
                <w:rFonts w:ascii="標楷體" w:eastAsia="標楷體" w:hAnsi="標楷體"/>
                <w:sz w:val="22"/>
                <w:szCs w:val="24"/>
              </w:rPr>
            </w:pPr>
            <w:r w:rsidRPr="00736D6E">
              <w:rPr>
                <w:rFonts w:ascii="標楷體" w:eastAsia="標楷體" w:hAnsi="標楷體" w:hint="eastAsia"/>
                <w:sz w:val="22"/>
                <w:szCs w:val="24"/>
              </w:rPr>
              <w:t xml:space="preserve"> </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422DF" w:rsidRDefault="003D5F6A" w:rsidP="009422DF">
            <w:pPr>
              <w:ind w:left="317" w:hanging="317"/>
              <w:jc w:val="center"/>
              <w:rPr>
                <w:rFonts w:ascii="標楷體" w:eastAsia="標楷體" w:hAnsi="標楷體" w:cs="標楷體"/>
                <w:color w:val="FF0000"/>
                <w:sz w:val="24"/>
                <w:szCs w:val="24"/>
              </w:rPr>
            </w:pPr>
            <w:r w:rsidRPr="003D5F6A">
              <w:rPr>
                <w:rFonts w:ascii="標楷體" w:eastAsia="標楷體" w:hAnsi="標楷體" w:cs="標楷體" w:hint="eastAsia"/>
                <w:color w:val="auto"/>
                <w:sz w:val="24"/>
                <w:szCs w:val="24"/>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422DF" w:rsidRDefault="009422DF" w:rsidP="009422DF">
            <w:pPr>
              <w:ind w:left="-22" w:hanging="7"/>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422DF" w:rsidRPr="00736D6E" w:rsidRDefault="009422DF" w:rsidP="009422DF">
            <w:pPr>
              <w:ind w:firstLine="0"/>
              <w:rPr>
                <w:rFonts w:ascii="標楷體" w:eastAsia="標楷體" w:hAnsi="標楷體" w:cs="標楷體"/>
                <w:color w:val="auto"/>
                <w:sz w:val="22"/>
                <w:szCs w:val="24"/>
              </w:rPr>
            </w:pPr>
            <w:r w:rsidRPr="00736D6E">
              <w:rPr>
                <w:rFonts w:ascii="標楷體" w:eastAsia="標楷體" w:hAnsi="標楷體" w:cs="標楷體"/>
                <w:color w:val="auto"/>
                <w:sz w:val="22"/>
                <w:szCs w:val="24"/>
              </w:rPr>
              <w:t>1.觀察記錄</w:t>
            </w:r>
          </w:p>
          <w:p w:rsidR="009422DF" w:rsidRPr="00736D6E" w:rsidRDefault="009422DF" w:rsidP="009422DF">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2.</w:t>
            </w:r>
            <w:r w:rsidRPr="00736D6E">
              <w:rPr>
                <w:rFonts w:ascii="標楷體" w:eastAsia="標楷體" w:hAnsi="標楷體" w:cs="標楷體"/>
                <w:color w:val="auto"/>
                <w:sz w:val="22"/>
                <w:szCs w:val="24"/>
              </w:rPr>
              <w:t>學習單</w:t>
            </w:r>
          </w:p>
          <w:p w:rsidR="009422DF" w:rsidRPr="00736D6E" w:rsidRDefault="009422DF" w:rsidP="009422DF">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3</w:t>
            </w:r>
            <w:r w:rsidRPr="00736D6E">
              <w:rPr>
                <w:rFonts w:ascii="標楷體" w:eastAsia="標楷體" w:hAnsi="標楷體" w:cs="標楷體"/>
                <w:color w:val="auto"/>
                <w:sz w:val="22"/>
                <w:szCs w:val="24"/>
              </w:rPr>
              <w:t>.</w:t>
            </w:r>
            <w:r w:rsidRPr="00736D6E">
              <w:rPr>
                <w:rFonts w:ascii="標楷體" w:eastAsia="標楷體" w:hAnsi="標楷體" w:cs="標楷體" w:hint="eastAsia"/>
                <w:color w:val="auto"/>
                <w:sz w:val="22"/>
                <w:szCs w:val="24"/>
              </w:rPr>
              <w:t>提問問題</w:t>
            </w:r>
          </w:p>
          <w:p w:rsidR="009422DF" w:rsidRDefault="009422DF" w:rsidP="009422DF">
            <w:pPr>
              <w:ind w:left="-22" w:hanging="7"/>
              <w:rPr>
                <w:rFonts w:ascii="標楷體" w:eastAsia="標楷體" w:hAnsi="標楷體" w:cs="標楷體"/>
                <w:color w:val="FF0000"/>
                <w:sz w:val="24"/>
                <w:szCs w:val="24"/>
              </w:rPr>
            </w:pPr>
            <w:r w:rsidRPr="00736D6E">
              <w:rPr>
                <w:rFonts w:ascii="標楷體" w:eastAsia="標楷體" w:hAnsi="標楷體" w:cs="標楷體" w:hint="eastAsia"/>
                <w:color w:val="auto"/>
                <w:sz w:val="22"/>
                <w:szCs w:val="24"/>
              </w:rPr>
              <w:t>4.紙筆評量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422DF" w:rsidRDefault="009422DF" w:rsidP="009422DF">
            <w:pPr>
              <w:ind w:left="-22" w:hanging="7"/>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rsidR="009422DF" w:rsidRPr="00500692" w:rsidRDefault="009422DF" w:rsidP="009422DF">
            <w:pPr>
              <w:adjustRightInd w:val="0"/>
              <w:snapToGrid w:val="0"/>
              <w:spacing w:line="0" w:lineRule="atLeast"/>
              <w:ind w:hanging="7"/>
              <w:jc w:val="left"/>
              <w:rPr>
                <w:rFonts w:ascii="標楷體" w:eastAsia="標楷體" w:hAnsi="標楷體" w:cs="標楷體"/>
                <w:sz w:val="24"/>
                <w:szCs w:val="24"/>
              </w:rPr>
            </w:pPr>
          </w:p>
        </w:tc>
      </w:tr>
      <w:tr w:rsidR="009422DF" w:rsidTr="009B1C06">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9422DF" w:rsidRPr="001B7FB2" w:rsidRDefault="009422DF" w:rsidP="009422DF">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w:t>
            </w:r>
            <w:r>
              <w:rPr>
                <w:rFonts w:ascii="標楷體" w:eastAsia="標楷體" w:hAnsi="標楷體" w:cs="標楷體" w:hint="eastAsia"/>
                <w:color w:val="000000" w:themeColor="text1"/>
                <w:sz w:val="24"/>
                <w:szCs w:val="24"/>
              </w:rPr>
              <w:t>十</w:t>
            </w:r>
            <w:proofErr w:type="gramStart"/>
            <w:r w:rsidRPr="001B7FB2">
              <w:rPr>
                <w:rFonts w:ascii="標楷體" w:eastAsia="標楷體" w:hAnsi="標楷體" w:cs="標楷體" w:hint="eastAsia"/>
                <w:color w:val="000000" w:themeColor="text1"/>
                <w:sz w:val="24"/>
                <w:szCs w:val="24"/>
              </w:rPr>
              <w:t>週</w:t>
            </w:r>
            <w:proofErr w:type="gramEnd"/>
          </w:p>
          <w:p w:rsidR="009422DF" w:rsidRDefault="009422DF" w:rsidP="009422DF">
            <w:pPr>
              <w:jc w:val="cente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4/13-4/19</w:t>
            </w:r>
          </w:p>
        </w:tc>
        <w:tc>
          <w:tcPr>
            <w:tcW w:w="1701" w:type="dxa"/>
            <w:tcBorders>
              <w:top w:val="single" w:sz="8" w:space="0" w:color="000000"/>
              <w:left w:val="single" w:sz="8" w:space="0" w:color="000000"/>
              <w:bottom w:val="single" w:sz="8" w:space="0" w:color="000000"/>
              <w:right w:val="single" w:sz="8" w:space="0" w:color="000000"/>
            </w:tcBorders>
          </w:tcPr>
          <w:p w:rsidR="009422DF" w:rsidRPr="00736D6E" w:rsidRDefault="00426DE4" w:rsidP="009422DF">
            <w:pPr>
              <w:jc w:val="center"/>
              <w:rPr>
                <w:rFonts w:ascii="標楷體" w:eastAsia="標楷體" w:hAnsi="標楷體" w:cs="標楷體"/>
                <w:color w:val="FF0000"/>
                <w:sz w:val="22"/>
                <w:szCs w:val="24"/>
              </w:rPr>
            </w:pPr>
            <w:proofErr w:type="gramStart"/>
            <w:r w:rsidRPr="00736D6E">
              <w:rPr>
                <w:rFonts w:ascii="標楷體" w:eastAsia="標楷體" w:hAnsi="標楷體" w:hint="eastAsia"/>
                <w:sz w:val="22"/>
                <w:szCs w:val="24"/>
              </w:rPr>
              <w:t>全冊所</w:t>
            </w:r>
            <w:proofErr w:type="gramEnd"/>
            <w:r w:rsidRPr="00736D6E">
              <w:rPr>
                <w:rFonts w:ascii="標楷體" w:eastAsia="標楷體" w:hAnsi="標楷體" w:hint="eastAsia"/>
                <w:sz w:val="22"/>
                <w:szCs w:val="24"/>
              </w:rPr>
              <w:t>對應的學習表現。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9422DF" w:rsidRPr="00736D6E" w:rsidRDefault="00426DE4" w:rsidP="009422DF">
            <w:pPr>
              <w:jc w:val="center"/>
              <w:rPr>
                <w:rFonts w:ascii="標楷體" w:eastAsia="標楷體" w:hAnsi="標楷體" w:cs="標楷體"/>
                <w:color w:val="FF0000"/>
                <w:sz w:val="22"/>
                <w:szCs w:val="24"/>
              </w:rPr>
            </w:pPr>
            <w:proofErr w:type="gramStart"/>
            <w:r w:rsidRPr="00736D6E">
              <w:rPr>
                <w:rFonts w:ascii="標楷體" w:eastAsia="標楷體" w:hAnsi="標楷體" w:cs="標楷體" w:hint="eastAsia"/>
                <w:sz w:val="22"/>
                <w:szCs w:val="24"/>
              </w:rPr>
              <w:t>全冊所</w:t>
            </w:r>
            <w:proofErr w:type="gramEnd"/>
            <w:r w:rsidRPr="00736D6E">
              <w:rPr>
                <w:rFonts w:ascii="標楷體" w:eastAsia="標楷體" w:hAnsi="標楷體" w:cs="標楷體" w:hint="eastAsia"/>
                <w:sz w:val="22"/>
                <w:szCs w:val="24"/>
              </w:rPr>
              <w:t>對應的學習內容。</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26DE4" w:rsidRPr="00736D6E" w:rsidRDefault="00426DE4" w:rsidP="00426DE4">
            <w:pPr>
              <w:ind w:firstLine="0"/>
              <w:jc w:val="left"/>
              <w:rPr>
                <w:rFonts w:ascii="標楷體" w:eastAsia="標楷體" w:hAnsi="標楷體"/>
                <w:sz w:val="22"/>
                <w:szCs w:val="24"/>
              </w:rPr>
            </w:pPr>
            <w:r w:rsidRPr="00736D6E">
              <w:rPr>
                <w:rFonts w:ascii="標楷體" w:eastAsia="標楷體" w:hAnsi="標楷體" w:hint="eastAsia"/>
                <w:sz w:val="22"/>
                <w:szCs w:val="24"/>
              </w:rPr>
              <w:t>複習理化第三～六冊全</w:t>
            </w:r>
          </w:p>
          <w:p w:rsidR="009422DF" w:rsidRPr="00736D6E" w:rsidRDefault="009422DF" w:rsidP="00426DE4">
            <w:pPr>
              <w:rPr>
                <w:rFonts w:ascii="標楷體" w:eastAsia="標楷體" w:hAnsi="標楷體" w:cs="標楷體"/>
                <w:color w:val="FF0000"/>
                <w:sz w:val="22"/>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26DE4" w:rsidRDefault="00426DE4" w:rsidP="009422DF">
            <w:pPr>
              <w:ind w:left="317" w:hanging="317"/>
              <w:jc w:val="center"/>
              <w:rPr>
                <w:rFonts w:ascii="標楷體" w:eastAsia="標楷體" w:hAnsi="標楷體" w:cs="標楷體"/>
                <w:color w:val="FF0000"/>
                <w:sz w:val="24"/>
                <w:szCs w:val="24"/>
              </w:rPr>
            </w:pPr>
          </w:p>
          <w:p w:rsidR="009422DF" w:rsidRPr="00426DE4" w:rsidRDefault="00426DE4" w:rsidP="00426DE4">
            <w:pPr>
              <w:rPr>
                <w:rFonts w:ascii="標楷體" w:eastAsia="標楷體" w:hAnsi="標楷體" w:cs="標楷體"/>
                <w:sz w:val="24"/>
                <w:szCs w:val="24"/>
              </w:rPr>
            </w:pPr>
            <w:r>
              <w:rPr>
                <w:rFonts w:ascii="標楷體" w:eastAsia="標楷體" w:hAnsi="標楷體" w:cs="標楷體" w:hint="eastAsia"/>
                <w:sz w:val="24"/>
                <w:szCs w:val="24"/>
              </w:rPr>
              <w:t xml:space="preserve">  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422DF" w:rsidRPr="00736D6E" w:rsidRDefault="00426DE4" w:rsidP="009422DF">
            <w:pPr>
              <w:ind w:left="-22" w:hanging="7"/>
              <w:rPr>
                <w:rFonts w:ascii="標楷體" w:eastAsia="標楷體" w:hAnsi="標楷體" w:cs="標楷體"/>
                <w:color w:val="FF0000"/>
                <w:sz w:val="22"/>
                <w:szCs w:val="24"/>
              </w:rPr>
            </w:pPr>
            <w:proofErr w:type="gramStart"/>
            <w:r w:rsidRPr="00736D6E">
              <w:rPr>
                <w:rFonts w:ascii="標楷體" w:eastAsia="標楷體" w:hAnsi="標楷體" w:cs="標楷體" w:hint="eastAsia"/>
                <w:color w:val="auto"/>
                <w:sz w:val="22"/>
                <w:szCs w:val="24"/>
              </w:rPr>
              <w:t>康軒版教科書</w:t>
            </w:r>
            <w:proofErr w:type="gramEnd"/>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422DF" w:rsidRPr="00736D6E" w:rsidRDefault="009422DF" w:rsidP="009422DF">
            <w:pPr>
              <w:ind w:firstLine="0"/>
              <w:rPr>
                <w:rFonts w:ascii="標楷體" w:eastAsia="標楷體" w:hAnsi="標楷體" w:cs="標楷體"/>
                <w:color w:val="auto"/>
                <w:sz w:val="22"/>
                <w:szCs w:val="24"/>
              </w:rPr>
            </w:pPr>
            <w:r w:rsidRPr="00736D6E">
              <w:rPr>
                <w:rFonts w:ascii="標楷體" w:eastAsia="標楷體" w:hAnsi="標楷體" w:cs="標楷體"/>
                <w:color w:val="auto"/>
                <w:sz w:val="22"/>
                <w:szCs w:val="24"/>
              </w:rPr>
              <w:t>1.觀察記錄</w:t>
            </w:r>
          </w:p>
          <w:p w:rsidR="009422DF" w:rsidRPr="00736D6E" w:rsidRDefault="009422DF" w:rsidP="009422DF">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2.</w:t>
            </w:r>
            <w:r w:rsidRPr="00736D6E">
              <w:rPr>
                <w:rFonts w:ascii="標楷體" w:eastAsia="標楷體" w:hAnsi="標楷體" w:cs="標楷體"/>
                <w:color w:val="auto"/>
                <w:sz w:val="22"/>
                <w:szCs w:val="24"/>
              </w:rPr>
              <w:t>學習單</w:t>
            </w:r>
          </w:p>
          <w:p w:rsidR="009422DF" w:rsidRPr="00736D6E" w:rsidRDefault="009422DF" w:rsidP="009422DF">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3</w:t>
            </w:r>
            <w:r w:rsidRPr="00736D6E">
              <w:rPr>
                <w:rFonts w:ascii="標楷體" w:eastAsia="標楷體" w:hAnsi="標楷體" w:cs="標楷體"/>
                <w:color w:val="auto"/>
                <w:sz w:val="22"/>
                <w:szCs w:val="24"/>
              </w:rPr>
              <w:t>.</w:t>
            </w:r>
            <w:r w:rsidRPr="00736D6E">
              <w:rPr>
                <w:rFonts w:ascii="標楷體" w:eastAsia="標楷體" w:hAnsi="標楷體" w:cs="標楷體" w:hint="eastAsia"/>
                <w:color w:val="auto"/>
                <w:sz w:val="22"/>
                <w:szCs w:val="24"/>
              </w:rPr>
              <w:t>提問問題</w:t>
            </w:r>
          </w:p>
          <w:p w:rsidR="009422DF" w:rsidRPr="00736D6E" w:rsidRDefault="009422DF" w:rsidP="009422DF">
            <w:pPr>
              <w:ind w:left="-22" w:hanging="7"/>
              <w:rPr>
                <w:rFonts w:ascii="標楷體" w:eastAsia="標楷體" w:hAnsi="標楷體" w:cs="標楷體"/>
                <w:color w:val="FF0000"/>
                <w:sz w:val="22"/>
                <w:szCs w:val="24"/>
              </w:rPr>
            </w:pPr>
            <w:r w:rsidRPr="00736D6E">
              <w:rPr>
                <w:rFonts w:ascii="標楷體" w:eastAsia="標楷體" w:hAnsi="標楷體" w:cs="標楷體" w:hint="eastAsia"/>
                <w:color w:val="auto"/>
                <w:sz w:val="22"/>
                <w:szCs w:val="24"/>
              </w:rPr>
              <w:t>4.紙筆評量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31A65" w:rsidRPr="00736D6E" w:rsidRDefault="00131A65" w:rsidP="00131A65">
            <w:pPr>
              <w:spacing w:line="260" w:lineRule="exact"/>
              <w:jc w:val="left"/>
              <w:rPr>
                <w:b/>
                <w:sz w:val="22"/>
                <w:szCs w:val="24"/>
              </w:rPr>
            </w:pPr>
            <w:r w:rsidRPr="00736D6E">
              <w:rPr>
                <w:rFonts w:ascii="標楷體" w:eastAsia="標楷體" w:hAnsi="標楷體" w:cs="DFKaiShu-SB-Estd-BF" w:hint="eastAsia"/>
                <w:b/>
                <w:sz w:val="22"/>
                <w:szCs w:val="24"/>
              </w:rPr>
              <w:t>【生涯規劃教育】</w:t>
            </w:r>
          </w:p>
          <w:p w:rsidR="00131A65" w:rsidRPr="00736D6E" w:rsidRDefault="00131A65" w:rsidP="00131A65">
            <w:pPr>
              <w:spacing w:line="260" w:lineRule="exact"/>
              <w:jc w:val="left"/>
              <w:rPr>
                <w:sz w:val="22"/>
                <w:szCs w:val="24"/>
              </w:rPr>
            </w:pPr>
            <w:proofErr w:type="gramStart"/>
            <w:r w:rsidRPr="00736D6E">
              <w:rPr>
                <w:rFonts w:ascii="標楷體" w:eastAsia="標楷體" w:hAnsi="標楷體" w:cs="DFKaiShu-SB-Estd-BF" w:hint="eastAsia"/>
                <w:sz w:val="22"/>
                <w:szCs w:val="24"/>
              </w:rPr>
              <w:t>涯</w:t>
            </w:r>
            <w:proofErr w:type="gramEnd"/>
            <w:r w:rsidRPr="00736D6E">
              <w:rPr>
                <w:rFonts w:ascii="標楷體" w:eastAsia="標楷體" w:hAnsi="標楷體" w:cs="DFKaiShu-SB-Estd-BF" w:hint="eastAsia"/>
                <w:sz w:val="22"/>
                <w:szCs w:val="24"/>
              </w:rPr>
              <w:t>J3 覺察自己的能力與興趣。</w:t>
            </w:r>
          </w:p>
          <w:p w:rsidR="009422DF" w:rsidRPr="00736D6E" w:rsidRDefault="009422DF" w:rsidP="009422DF">
            <w:pPr>
              <w:ind w:left="-22" w:hanging="7"/>
              <w:rPr>
                <w:rFonts w:ascii="標楷體" w:eastAsia="標楷體" w:hAnsi="標楷體" w:cs="標楷體"/>
                <w:color w:val="FF0000"/>
                <w:sz w:val="22"/>
                <w:szCs w:val="24"/>
              </w:rPr>
            </w:pPr>
          </w:p>
        </w:tc>
        <w:tc>
          <w:tcPr>
            <w:tcW w:w="1784" w:type="dxa"/>
            <w:tcBorders>
              <w:top w:val="single" w:sz="8" w:space="0" w:color="000000"/>
              <w:bottom w:val="single" w:sz="8" w:space="0" w:color="000000"/>
              <w:right w:val="single" w:sz="8" w:space="0" w:color="000000"/>
            </w:tcBorders>
          </w:tcPr>
          <w:p w:rsidR="009422DF" w:rsidRPr="00500692" w:rsidRDefault="009422DF" w:rsidP="009422DF">
            <w:pPr>
              <w:adjustRightInd w:val="0"/>
              <w:snapToGrid w:val="0"/>
              <w:spacing w:line="0" w:lineRule="atLeast"/>
              <w:ind w:hanging="7"/>
              <w:jc w:val="left"/>
              <w:rPr>
                <w:rFonts w:ascii="標楷體" w:eastAsia="標楷體" w:hAnsi="標楷體" w:cs="標楷體"/>
                <w:sz w:val="24"/>
                <w:szCs w:val="24"/>
              </w:rPr>
            </w:pPr>
          </w:p>
        </w:tc>
      </w:tr>
      <w:tr w:rsidR="009422DF" w:rsidTr="009B1C06">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9422DF" w:rsidRPr="001B7FB2" w:rsidRDefault="009422DF" w:rsidP="009422DF">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w:t>
            </w:r>
            <w:r>
              <w:rPr>
                <w:rFonts w:ascii="標楷體" w:eastAsia="標楷體" w:hAnsi="標楷體" w:cs="標楷體" w:hint="eastAsia"/>
                <w:color w:val="000000" w:themeColor="text1"/>
                <w:sz w:val="24"/>
                <w:szCs w:val="24"/>
              </w:rPr>
              <w:t>十一</w:t>
            </w:r>
            <w:proofErr w:type="gramStart"/>
            <w:r w:rsidRPr="001B7FB2">
              <w:rPr>
                <w:rFonts w:ascii="標楷體" w:eastAsia="標楷體" w:hAnsi="標楷體" w:cs="標楷體" w:hint="eastAsia"/>
                <w:color w:val="000000" w:themeColor="text1"/>
                <w:sz w:val="24"/>
                <w:szCs w:val="24"/>
              </w:rPr>
              <w:t>週</w:t>
            </w:r>
            <w:proofErr w:type="gramEnd"/>
          </w:p>
          <w:p w:rsidR="009422DF" w:rsidRDefault="009422DF" w:rsidP="009422DF">
            <w:pPr>
              <w:jc w:val="cente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4/20-4/26</w:t>
            </w:r>
          </w:p>
        </w:tc>
        <w:tc>
          <w:tcPr>
            <w:tcW w:w="1701" w:type="dxa"/>
            <w:tcBorders>
              <w:top w:val="single" w:sz="8" w:space="0" w:color="000000"/>
              <w:left w:val="single" w:sz="8" w:space="0" w:color="000000"/>
              <w:bottom w:val="single" w:sz="8" w:space="0" w:color="000000"/>
              <w:right w:val="single" w:sz="8" w:space="0" w:color="000000"/>
            </w:tcBorders>
          </w:tcPr>
          <w:p w:rsidR="009422DF" w:rsidRPr="00736D6E" w:rsidRDefault="00426DE4" w:rsidP="009422DF">
            <w:pPr>
              <w:jc w:val="center"/>
              <w:rPr>
                <w:rFonts w:ascii="標楷體" w:eastAsia="標楷體" w:hAnsi="標楷體" w:cs="標楷體"/>
                <w:color w:val="FF0000"/>
                <w:sz w:val="22"/>
                <w:szCs w:val="24"/>
              </w:rPr>
            </w:pPr>
            <w:proofErr w:type="gramStart"/>
            <w:r w:rsidRPr="00736D6E">
              <w:rPr>
                <w:rFonts w:ascii="標楷體" w:eastAsia="標楷體" w:hAnsi="標楷體" w:hint="eastAsia"/>
                <w:sz w:val="22"/>
                <w:szCs w:val="24"/>
              </w:rPr>
              <w:t>全冊所</w:t>
            </w:r>
            <w:proofErr w:type="gramEnd"/>
            <w:r w:rsidRPr="00736D6E">
              <w:rPr>
                <w:rFonts w:ascii="標楷體" w:eastAsia="標楷體" w:hAnsi="標楷體" w:hint="eastAsia"/>
                <w:sz w:val="22"/>
                <w:szCs w:val="24"/>
              </w:rPr>
              <w:t>對應的學習表現。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9422DF" w:rsidRPr="00736D6E" w:rsidRDefault="00426DE4" w:rsidP="009422DF">
            <w:pPr>
              <w:jc w:val="center"/>
              <w:rPr>
                <w:rFonts w:ascii="標楷體" w:eastAsia="標楷體" w:hAnsi="標楷體" w:cs="標楷體"/>
                <w:color w:val="FF0000"/>
                <w:sz w:val="22"/>
                <w:szCs w:val="24"/>
              </w:rPr>
            </w:pPr>
            <w:proofErr w:type="gramStart"/>
            <w:r w:rsidRPr="00736D6E">
              <w:rPr>
                <w:rFonts w:ascii="標楷體" w:eastAsia="標楷體" w:hAnsi="標楷體" w:cs="標楷體" w:hint="eastAsia"/>
                <w:sz w:val="22"/>
                <w:szCs w:val="24"/>
              </w:rPr>
              <w:t>全冊所</w:t>
            </w:r>
            <w:proofErr w:type="gramEnd"/>
            <w:r w:rsidRPr="00736D6E">
              <w:rPr>
                <w:rFonts w:ascii="標楷體" w:eastAsia="標楷體" w:hAnsi="標楷體" w:cs="標楷體" w:hint="eastAsia"/>
                <w:sz w:val="22"/>
                <w:szCs w:val="24"/>
              </w:rPr>
              <w:t>對應的學習內容。</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26DE4" w:rsidRPr="00736D6E" w:rsidRDefault="00426DE4" w:rsidP="00426DE4">
            <w:pPr>
              <w:ind w:firstLine="0"/>
              <w:jc w:val="left"/>
              <w:rPr>
                <w:rFonts w:ascii="標楷體" w:eastAsia="標楷體" w:hAnsi="標楷體"/>
                <w:sz w:val="22"/>
                <w:szCs w:val="24"/>
              </w:rPr>
            </w:pPr>
            <w:r w:rsidRPr="00736D6E">
              <w:rPr>
                <w:rFonts w:ascii="標楷體" w:eastAsia="標楷體" w:hAnsi="標楷體" w:hint="eastAsia"/>
                <w:sz w:val="22"/>
                <w:szCs w:val="24"/>
              </w:rPr>
              <w:t>複習理化第三～六冊全</w:t>
            </w:r>
          </w:p>
          <w:p w:rsidR="009422DF" w:rsidRPr="00736D6E" w:rsidRDefault="009422DF" w:rsidP="00426DE4">
            <w:pPr>
              <w:rPr>
                <w:rFonts w:ascii="標楷體" w:eastAsia="標楷體" w:hAnsi="標楷體" w:cs="標楷體"/>
                <w:color w:val="FF0000"/>
                <w:sz w:val="22"/>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422DF" w:rsidRDefault="00426DE4" w:rsidP="009422DF">
            <w:pPr>
              <w:ind w:left="317" w:hanging="317"/>
              <w:jc w:val="center"/>
              <w:rPr>
                <w:rFonts w:ascii="標楷體" w:eastAsia="標楷體" w:hAnsi="標楷體" w:cs="標楷體"/>
                <w:color w:val="FF0000"/>
                <w:sz w:val="24"/>
                <w:szCs w:val="24"/>
              </w:rPr>
            </w:pPr>
            <w:r w:rsidRPr="00426DE4">
              <w:rPr>
                <w:rFonts w:ascii="標楷體" w:eastAsia="標楷體" w:hAnsi="標楷體" w:cs="標楷體" w:hint="eastAsia"/>
                <w:color w:val="auto"/>
                <w:sz w:val="24"/>
                <w:szCs w:val="24"/>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422DF" w:rsidRPr="00736D6E" w:rsidRDefault="00426DE4" w:rsidP="009422DF">
            <w:pPr>
              <w:ind w:left="-22" w:hanging="7"/>
              <w:rPr>
                <w:rFonts w:ascii="標楷體" w:eastAsia="標楷體" w:hAnsi="標楷體" w:cs="標楷體"/>
                <w:color w:val="FF0000"/>
                <w:sz w:val="22"/>
                <w:szCs w:val="24"/>
              </w:rPr>
            </w:pPr>
            <w:proofErr w:type="gramStart"/>
            <w:r w:rsidRPr="00736D6E">
              <w:rPr>
                <w:rFonts w:ascii="標楷體" w:eastAsia="標楷體" w:hAnsi="標楷體" w:cs="標楷體" w:hint="eastAsia"/>
                <w:color w:val="auto"/>
                <w:sz w:val="22"/>
                <w:szCs w:val="24"/>
              </w:rPr>
              <w:t>康軒版教科書</w:t>
            </w:r>
            <w:proofErr w:type="gramEnd"/>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422DF" w:rsidRPr="00736D6E" w:rsidRDefault="009422DF" w:rsidP="009422DF">
            <w:pPr>
              <w:ind w:firstLine="0"/>
              <w:rPr>
                <w:rFonts w:ascii="標楷體" w:eastAsia="標楷體" w:hAnsi="標楷體" w:cs="標楷體"/>
                <w:color w:val="auto"/>
                <w:sz w:val="22"/>
                <w:szCs w:val="24"/>
              </w:rPr>
            </w:pPr>
            <w:r w:rsidRPr="00736D6E">
              <w:rPr>
                <w:rFonts w:ascii="標楷體" w:eastAsia="標楷體" w:hAnsi="標楷體" w:cs="標楷體"/>
                <w:color w:val="auto"/>
                <w:sz w:val="22"/>
                <w:szCs w:val="24"/>
              </w:rPr>
              <w:t>1.觀察記錄</w:t>
            </w:r>
          </w:p>
          <w:p w:rsidR="009422DF" w:rsidRPr="00736D6E" w:rsidRDefault="009422DF" w:rsidP="009422DF">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2.</w:t>
            </w:r>
            <w:r w:rsidRPr="00736D6E">
              <w:rPr>
                <w:rFonts w:ascii="標楷體" w:eastAsia="標楷體" w:hAnsi="標楷體" w:cs="標楷體"/>
                <w:color w:val="auto"/>
                <w:sz w:val="22"/>
                <w:szCs w:val="24"/>
              </w:rPr>
              <w:t>學習單</w:t>
            </w:r>
          </w:p>
          <w:p w:rsidR="009422DF" w:rsidRPr="00736D6E" w:rsidRDefault="009422DF" w:rsidP="009422DF">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3</w:t>
            </w:r>
            <w:r w:rsidRPr="00736D6E">
              <w:rPr>
                <w:rFonts w:ascii="標楷體" w:eastAsia="標楷體" w:hAnsi="標楷體" w:cs="標楷體"/>
                <w:color w:val="auto"/>
                <w:sz w:val="22"/>
                <w:szCs w:val="24"/>
              </w:rPr>
              <w:t>.</w:t>
            </w:r>
            <w:r w:rsidRPr="00736D6E">
              <w:rPr>
                <w:rFonts w:ascii="標楷體" w:eastAsia="標楷體" w:hAnsi="標楷體" w:cs="標楷體" w:hint="eastAsia"/>
                <w:color w:val="auto"/>
                <w:sz w:val="22"/>
                <w:szCs w:val="24"/>
              </w:rPr>
              <w:t>提問問題</w:t>
            </w:r>
          </w:p>
          <w:p w:rsidR="009422DF" w:rsidRPr="00736D6E" w:rsidRDefault="009422DF" w:rsidP="009422DF">
            <w:pPr>
              <w:ind w:left="-22" w:hanging="7"/>
              <w:jc w:val="center"/>
              <w:rPr>
                <w:rFonts w:ascii="標楷體" w:eastAsia="標楷體" w:hAnsi="標楷體" w:cs="標楷體"/>
                <w:color w:val="FF0000"/>
                <w:sz w:val="22"/>
                <w:szCs w:val="24"/>
              </w:rPr>
            </w:pPr>
            <w:r w:rsidRPr="00736D6E">
              <w:rPr>
                <w:rFonts w:ascii="標楷體" w:eastAsia="標楷體" w:hAnsi="標楷體" w:cs="標楷體" w:hint="eastAsia"/>
                <w:color w:val="auto"/>
                <w:sz w:val="22"/>
                <w:szCs w:val="24"/>
              </w:rPr>
              <w:t>4.紙筆評量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31A65" w:rsidRPr="00736D6E" w:rsidRDefault="00131A65" w:rsidP="00131A65">
            <w:pPr>
              <w:spacing w:line="260" w:lineRule="exact"/>
              <w:jc w:val="left"/>
              <w:rPr>
                <w:b/>
                <w:sz w:val="22"/>
                <w:szCs w:val="24"/>
              </w:rPr>
            </w:pPr>
            <w:r w:rsidRPr="00736D6E">
              <w:rPr>
                <w:rFonts w:ascii="標楷體" w:eastAsia="標楷體" w:hAnsi="標楷體" w:cs="DFKaiShu-SB-Estd-BF" w:hint="eastAsia"/>
                <w:b/>
                <w:sz w:val="22"/>
                <w:szCs w:val="24"/>
              </w:rPr>
              <w:t>【閱讀素養教育】</w:t>
            </w:r>
          </w:p>
          <w:p w:rsidR="00131A65" w:rsidRPr="00736D6E" w:rsidRDefault="00131A65" w:rsidP="00131A65">
            <w:pPr>
              <w:spacing w:line="260" w:lineRule="exact"/>
              <w:jc w:val="left"/>
              <w:rPr>
                <w:sz w:val="22"/>
                <w:szCs w:val="24"/>
              </w:rPr>
            </w:pPr>
            <w:r w:rsidRPr="00736D6E">
              <w:rPr>
                <w:rFonts w:ascii="標楷體" w:eastAsia="標楷體" w:hAnsi="標楷體" w:cs="DFKaiShu-SB-Estd-BF" w:hint="eastAsia"/>
                <w:sz w:val="22"/>
                <w:szCs w:val="24"/>
              </w:rPr>
              <w:t>閱J3 理解學科知識內的重要詞彙的意涵，並懂得如何運用該詞彙與他人進行溝通。</w:t>
            </w:r>
          </w:p>
          <w:p w:rsidR="009422DF" w:rsidRPr="00736D6E" w:rsidRDefault="009422DF" w:rsidP="009422DF">
            <w:pPr>
              <w:ind w:left="-22" w:hanging="7"/>
              <w:rPr>
                <w:rFonts w:ascii="標楷體" w:eastAsia="標楷體" w:hAnsi="標楷體" w:cs="標楷體"/>
                <w:color w:val="FF0000"/>
                <w:sz w:val="22"/>
                <w:szCs w:val="24"/>
              </w:rPr>
            </w:pPr>
          </w:p>
        </w:tc>
        <w:tc>
          <w:tcPr>
            <w:tcW w:w="1784" w:type="dxa"/>
            <w:tcBorders>
              <w:top w:val="single" w:sz="8" w:space="0" w:color="000000"/>
              <w:bottom w:val="single" w:sz="8" w:space="0" w:color="000000"/>
              <w:right w:val="single" w:sz="8" w:space="0" w:color="000000"/>
            </w:tcBorders>
          </w:tcPr>
          <w:p w:rsidR="009422DF" w:rsidRPr="00500692" w:rsidRDefault="009422DF" w:rsidP="009422DF">
            <w:pPr>
              <w:adjustRightInd w:val="0"/>
              <w:snapToGrid w:val="0"/>
              <w:spacing w:line="0" w:lineRule="atLeast"/>
              <w:ind w:hanging="7"/>
              <w:jc w:val="left"/>
              <w:rPr>
                <w:rFonts w:ascii="標楷體" w:eastAsia="標楷體" w:hAnsi="標楷體" w:cs="標楷體"/>
                <w:sz w:val="24"/>
                <w:szCs w:val="24"/>
              </w:rPr>
            </w:pPr>
          </w:p>
        </w:tc>
      </w:tr>
      <w:tr w:rsidR="009422DF" w:rsidTr="009B1C06">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9422DF" w:rsidRPr="001B7FB2" w:rsidRDefault="009422DF" w:rsidP="009422DF">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lastRenderedPageBreak/>
              <w:t>第</w:t>
            </w:r>
            <w:r>
              <w:rPr>
                <w:rFonts w:ascii="標楷體" w:eastAsia="標楷體" w:hAnsi="標楷體" w:cs="標楷體" w:hint="eastAsia"/>
                <w:color w:val="000000" w:themeColor="text1"/>
                <w:sz w:val="24"/>
                <w:szCs w:val="24"/>
              </w:rPr>
              <w:t>十二</w:t>
            </w:r>
            <w:proofErr w:type="gramStart"/>
            <w:r w:rsidRPr="001B7FB2">
              <w:rPr>
                <w:rFonts w:ascii="標楷體" w:eastAsia="標楷體" w:hAnsi="標楷體" w:cs="標楷體" w:hint="eastAsia"/>
                <w:color w:val="000000" w:themeColor="text1"/>
                <w:sz w:val="24"/>
                <w:szCs w:val="24"/>
              </w:rPr>
              <w:t>週</w:t>
            </w:r>
            <w:proofErr w:type="gramEnd"/>
          </w:p>
          <w:p w:rsidR="009422DF" w:rsidRDefault="009422DF" w:rsidP="009422DF">
            <w:pPr>
              <w:jc w:val="cente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4/27-5/3</w:t>
            </w:r>
          </w:p>
        </w:tc>
        <w:tc>
          <w:tcPr>
            <w:tcW w:w="1701" w:type="dxa"/>
            <w:tcBorders>
              <w:top w:val="single" w:sz="8" w:space="0" w:color="000000"/>
              <w:left w:val="single" w:sz="8" w:space="0" w:color="000000"/>
              <w:bottom w:val="single" w:sz="8" w:space="0" w:color="000000"/>
              <w:right w:val="single" w:sz="8" w:space="0" w:color="000000"/>
            </w:tcBorders>
          </w:tcPr>
          <w:p w:rsidR="009422DF" w:rsidRPr="00736D6E" w:rsidRDefault="00426DE4" w:rsidP="009422DF">
            <w:pPr>
              <w:jc w:val="center"/>
              <w:rPr>
                <w:rFonts w:ascii="標楷體" w:eastAsia="標楷體" w:hAnsi="標楷體" w:cs="標楷體"/>
                <w:color w:val="FF0000"/>
                <w:sz w:val="22"/>
                <w:szCs w:val="24"/>
              </w:rPr>
            </w:pPr>
            <w:proofErr w:type="gramStart"/>
            <w:r w:rsidRPr="00736D6E">
              <w:rPr>
                <w:rFonts w:ascii="標楷體" w:eastAsia="標楷體" w:hAnsi="標楷體" w:hint="eastAsia"/>
                <w:sz w:val="22"/>
                <w:szCs w:val="24"/>
              </w:rPr>
              <w:t>全冊所</w:t>
            </w:r>
            <w:proofErr w:type="gramEnd"/>
            <w:r w:rsidRPr="00736D6E">
              <w:rPr>
                <w:rFonts w:ascii="標楷體" w:eastAsia="標楷體" w:hAnsi="標楷體" w:hint="eastAsia"/>
                <w:sz w:val="22"/>
                <w:szCs w:val="24"/>
              </w:rPr>
              <w:t>對應的學習表現。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9422DF" w:rsidRPr="00736D6E" w:rsidRDefault="00426DE4" w:rsidP="009422DF">
            <w:pPr>
              <w:jc w:val="center"/>
              <w:rPr>
                <w:rFonts w:ascii="標楷體" w:eastAsia="標楷體" w:hAnsi="標楷體" w:cs="標楷體"/>
                <w:color w:val="FF0000"/>
                <w:sz w:val="22"/>
                <w:szCs w:val="24"/>
              </w:rPr>
            </w:pPr>
            <w:proofErr w:type="gramStart"/>
            <w:r w:rsidRPr="00736D6E">
              <w:rPr>
                <w:rFonts w:ascii="標楷體" w:eastAsia="標楷體" w:hAnsi="標楷體" w:cs="標楷體" w:hint="eastAsia"/>
                <w:sz w:val="22"/>
                <w:szCs w:val="24"/>
              </w:rPr>
              <w:t>全冊所</w:t>
            </w:r>
            <w:proofErr w:type="gramEnd"/>
            <w:r w:rsidRPr="00736D6E">
              <w:rPr>
                <w:rFonts w:ascii="標楷體" w:eastAsia="標楷體" w:hAnsi="標楷體" w:cs="標楷體" w:hint="eastAsia"/>
                <w:sz w:val="22"/>
                <w:szCs w:val="24"/>
              </w:rPr>
              <w:t>對應的學習內容。</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26DE4" w:rsidRPr="00736D6E" w:rsidRDefault="00426DE4" w:rsidP="00426DE4">
            <w:pPr>
              <w:ind w:firstLine="0"/>
              <w:jc w:val="left"/>
              <w:rPr>
                <w:rFonts w:ascii="標楷體" w:eastAsia="標楷體" w:hAnsi="標楷體"/>
                <w:sz w:val="22"/>
                <w:szCs w:val="24"/>
              </w:rPr>
            </w:pPr>
            <w:r w:rsidRPr="00736D6E">
              <w:rPr>
                <w:rFonts w:ascii="標楷體" w:eastAsia="標楷體" w:hAnsi="標楷體" w:hint="eastAsia"/>
                <w:sz w:val="22"/>
                <w:szCs w:val="24"/>
              </w:rPr>
              <w:t>複習理化第三～六冊全</w:t>
            </w:r>
          </w:p>
          <w:p w:rsidR="009422DF" w:rsidRPr="00736D6E" w:rsidRDefault="009422DF" w:rsidP="00426DE4">
            <w:pPr>
              <w:rPr>
                <w:rFonts w:ascii="標楷體" w:eastAsia="標楷體" w:hAnsi="標楷體" w:cs="標楷體"/>
                <w:color w:val="FF0000"/>
                <w:sz w:val="22"/>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422DF" w:rsidRDefault="00426DE4" w:rsidP="009422DF">
            <w:pPr>
              <w:ind w:left="317" w:hanging="317"/>
              <w:jc w:val="center"/>
              <w:rPr>
                <w:rFonts w:ascii="標楷體" w:eastAsia="標楷體" w:hAnsi="標楷體" w:cs="標楷體"/>
                <w:color w:val="FF0000"/>
                <w:sz w:val="24"/>
                <w:szCs w:val="24"/>
              </w:rPr>
            </w:pPr>
            <w:r w:rsidRPr="00426DE4">
              <w:rPr>
                <w:rFonts w:ascii="標楷體" w:eastAsia="標楷體" w:hAnsi="標楷體" w:cs="標楷體" w:hint="eastAsia"/>
                <w:color w:val="auto"/>
                <w:sz w:val="24"/>
                <w:szCs w:val="24"/>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422DF" w:rsidRPr="00736D6E" w:rsidRDefault="00426DE4" w:rsidP="009422DF">
            <w:pPr>
              <w:ind w:left="-22" w:hanging="7"/>
              <w:rPr>
                <w:rFonts w:ascii="標楷體" w:eastAsia="標楷體" w:hAnsi="標楷體" w:cs="標楷體"/>
                <w:color w:val="FF0000"/>
                <w:sz w:val="22"/>
                <w:szCs w:val="24"/>
              </w:rPr>
            </w:pPr>
            <w:proofErr w:type="gramStart"/>
            <w:r w:rsidRPr="00736D6E">
              <w:rPr>
                <w:rFonts w:ascii="標楷體" w:eastAsia="標楷體" w:hAnsi="標楷體" w:cs="標楷體" w:hint="eastAsia"/>
                <w:color w:val="auto"/>
                <w:sz w:val="22"/>
                <w:szCs w:val="24"/>
              </w:rPr>
              <w:t>康軒版教科書</w:t>
            </w:r>
            <w:proofErr w:type="gramEnd"/>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422DF" w:rsidRPr="00736D6E" w:rsidRDefault="009422DF" w:rsidP="009422DF">
            <w:pPr>
              <w:ind w:firstLine="0"/>
              <w:rPr>
                <w:rFonts w:ascii="標楷體" w:eastAsia="標楷體" w:hAnsi="標楷體" w:cs="標楷體"/>
                <w:color w:val="auto"/>
                <w:sz w:val="22"/>
                <w:szCs w:val="24"/>
              </w:rPr>
            </w:pPr>
            <w:r w:rsidRPr="00736D6E">
              <w:rPr>
                <w:rFonts w:ascii="標楷體" w:eastAsia="標楷體" w:hAnsi="標楷體" w:cs="標楷體"/>
                <w:color w:val="auto"/>
                <w:sz w:val="22"/>
                <w:szCs w:val="24"/>
              </w:rPr>
              <w:t>1.觀察記錄</w:t>
            </w:r>
          </w:p>
          <w:p w:rsidR="009422DF" w:rsidRPr="00736D6E" w:rsidRDefault="009422DF" w:rsidP="009422DF">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2.</w:t>
            </w:r>
            <w:r w:rsidRPr="00736D6E">
              <w:rPr>
                <w:rFonts w:ascii="標楷體" w:eastAsia="標楷體" w:hAnsi="標楷體" w:cs="標楷體"/>
                <w:color w:val="auto"/>
                <w:sz w:val="22"/>
                <w:szCs w:val="24"/>
              </w:rPr>
              <w:t>學習單</w:t>
            </w:r>
          </w:p>
          <w:p w:rsidR="009422DF" w:rsidRPr="00736D6E" w:rsidRDefault="009422DF" w:rsidP="009422DF">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3</w:t>
            </w:r>
            <w:r w:rsidRPr="00736D6E">
              <w:rPr>
                <w:rFonts w:ascii="標楷體" w:eastAsia="標楷體" w:hAnsi="標楷體" w:cs="標楷體"/>
                <w:color w:val="auto"/>
                <w:sz w:val="22"/>
                <w:szCs w:val="24"/>
              </w:rPr>
              <w:t>.</w:t>
            </w:r>
            <w:r w:rsidRPr="00736D6E">
              <w:rPr>
                <w:rFonts w:ascii="標楷體" w:eastAsia="標楷體" w:hAnsi="標楷體" w:cs="標楷體" w:hint="eastAsia"/>
                <w:color w:val="auto"/>
                <w:sz w:val="22"/>
                <w:szCs w:val="24"/>
              </w:rPr>
              <w:t>提問問題</w:t>
            </w:r>
          </w:p>
          <w:p w:rsidR="009422DF" w:rsidRPr="00736D6E" w:rsidRDefault="009422DF" w:rsidP="009422DF">
            <w:pPr>
              <w:ind w:left="-22" w:hanging="7"/>
              <w:rPr>
                <w:rFonts w:ascii="標楷體" w:eastAsia="標楷體" w:hAnsi="標楷體" w:cs="標楷體"/>
                <w:color w:val="FF0000"/>
                <w:sz w:val="22"/>
                <w:szCs w:val="24"/>
              </w:rPr>
            </w:pPr>
            <w:r w:rsidRPr="00736D6E">
              <w:rPr>
                <w:rFonts w:ascii="標楷體" w:eastAsia="標楷體" w:hAnsi="標楷體" w:cs="標楷體" w:hint="eastAsia"/>
                <w:color w:val="auto"/>
                <w:sz w:val="22"/>
                <w:szCs w:val="24"/>
              </w:rPr>
              <w:t>4.紙筆評量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422DF" w:rsidRDefault="009422DF" w:rsidP="009422DF">
            <w:pPr>
              <w:ind w:left="-22" w:hanging="7"/>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rsidR="009422DF" w:rsidRPr="00500692" w:rsidRDefault="009422DF" w:rsidP="009422DF">
            <w:pPr>
              <w:adjustRightInd w:val="0"/>
              <w:snapToGrid w:val="0"/>
              <w:spacing w:line="0" w:lineRule="atLeast"/>
              <w:ind w:hanging="7"/>
              <w:jc w:val="left"/>
              <w:rPr>
                <w:rFonts w:ascii="標楷體" w:eastAsia="標楷體" w:hAnsi="標楷體" w:cs="標楷體"/>
                <w:sz w:val="24"/>
                <w:szCs w:val="24"/>
              </w:rPr>
            </w:pPr>
          </w:p>
        </w:tc>
      </w:tr>
      <w:tr w:rsidR="009422DF" w:rsidTr="009B1C06">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9422DF" w:rsidRPr="001B7FB2" w:rsidRDefault="009422DF" w:rsidP="009422DF">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w:t>
            </w:r>
            <w:r>
              <w:rPr>
                <w:rFonts w:ascii="標楷體" w:eastAsia="標楷體" w:hAnsi="標楷體" w:cs="標楷體" w:hint="eastAsia"/>
                <w:color w:val="000000" w:themeColor="text1"/>
                <w:sz w:val="24"/>
                <w:szCs w:val="24"/>
              </w:rPr>
              <w:t>十三</w:t>
            </w:r>
            <w:proofErr w:type="gramStart"/>
            <w:r w:rsidRPr="001B7FB2">
              <w:rPr>
                <w:rFonts w:ascii="標楷體" w:eastAsia="標楷體" w:hAnsi="標楷體" w:cs="標楷體" w:hint="eastAsia"/>
                <w:color w:val="000000" w:themeColor="text1"/>
                <w:sz w:val="24"/>
                <w:szCs w:val="24"/>
              </w:rPr>
              <w:t>週</w:t>
            </w:r>
            <w:proofErr w:type="gramEnd"/>
          </w:p>
          <w:p w:rsidR="009422DF" w:rsidRPr="001B7FB2" w:rsidRDefault="009422DF" w:rsidP="009422DF">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5/7-5/10</w:t>
            </w:r>
          </w:p>
        </w:tc>
        <w:tc>
          <w:tcPr>
            <w:tcW w:w="1701" w:type="dxa"/>
            <w:tcBorders>
              <w:top w:val="single" w:sz="8" w:space="0" w:color="000000"/>
              <w:left w:val="single" w:sz="8" w:space="0" w:color="000000"/>
              <w:bottom w:val="single" w:sz="8" w:space="0" w:color="000000"/>
              <w:right w:val="single" w:sz="8" w:space="0" w:color="000000"/>
            </w:tcBorders>
          </w:tcPr>
          <w:p w:rsidR="009422DF" w:rsidRPr="00736D6E" w:rsidRDefault="00426DE4" w:rsidP="009422DF">
            <w:pPr>
              <w:jc w:val="center"/>
              <w:rPr>
                <w:rFonts w:ascii="標楷體" w:eastAsia="標楷體" w:hAnsi="標楷體" w:cs="標楷體"/>
                <w:color w:val="FF0000"/>
                <w:sz w:val="22"/>
                <w:szCs w:val="24"/>
              </w:rPr>
            </w:pPr>
            <w:proofErr w:type="gramStart"/>
            <w:r w:rsidRPr="00736D6E">
              <w:rPr>
                <w:rFonts w:ascii="標楷體" w:eastAsia="標楷體" w:hAnsi="標楷體" w:hint="eastAsia"/>
                <w:sz w:val="22"/>
                <w:szCs w:val="24"/>
              </w:rPr>
              <w:t>全冊所</w:t>
            </w:r>
            <w:proofErr w:type="gramEnd"/>
            <w:r w:rsidRPr="00736D6E">
              <w:rPr>
                <w:rFonts w:ascii="標楷體" w:eastAsia="標楷體" w:hAnsi="標楷體" w:hint="eastAsia"/>
                <w:sz w:val="22"/>
                <w:szCs w:val="24"/>
              </w:rPr>
              <w:t>對應的學習表現。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9422DF" w:rsidRPr="00736D6E" w:rsidRDefault="00426DE4" w:rsidP="009422DF">
            <w:pPr>
              <w:jc w:val="center"/>
              <w:rPr>
                <w:rFonts w:ascii="標楷體" w:eastAsia="標楷體" w:hAnsi="標楷體" w:cs="標楷體"/>
                <w:color w:val="FF0000"/>
                <w:sz w:val="22"/>
                <w:szCs w:val="24"/>
              </w:rPr>
            </w:pPr>
            <w:proofErr w:type="gramStart"/>
            <w:r w:rsidRPr="00736D6E">
              <w:rPr>
                <w:rFonts w:ascii="標楷體" w:eastAsia="標楷體" w:hAnsi="標楷體" w:cs="標楷體" w:hint="eastAsia"/>
                <w:sz w:val="22"/>
                <w:szCs w:val="24"/>
              </w:rPr>
              <w:t>全冊所</w:t>
            </w:r>
            <w:proofErr w:type="gramEnd"/>
            <w:r w:rsidRPr="00736D6E">
              <w:rPr>
                <w:rFonts w:ascii="標楷體" w:eastAsia="標楷體" w:hAnsi="標楷體" w:cs="標楷體" w:hint="eastAsia"/>
                <w:sz w:val="22"/>
                <w:szCs w:val="24"/>
              </w:rPr>
              <w:t>對應的學習內容。</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26DE4" w:rsidRPr="00736D6E" w:rsidRDefault="00426DE4" w:rsidP="00426DE4">
            <w:pPr>
              <w:ind w:firstLine="0"/>
              <w:jc w:val="left"/>
              <w:rPr>
                <w:rFonts w:ascii="標楷體" w:eastAsia="標楷體" w:hAnsi="標楷體"/>
                <w:sz w:val="22"/>
                <w:szCs w:val="24"/>
              </w:rPr>
            </w:pPr>
            <w:r w:rsidRPr="00736D6E">
              <w:rPr>
                <w:rFonts w:ascii="標楷體" w:eastAsia="標楷體" w:hAnsi="標楷體" w:hint="eastAsia"/>
                <w:sz w:val="22"/>
                <w:szCs w:val="24"/>
              </w:rPr>
              <w:t>複習理化第三～六冊全</w:t>
            </w:r>
          </w:p>
          <w:p w:rsidR="009422DF" w:rsidRPr="00736D6E" w:rsidRDefault="009422DF" w:rsidP="00426DE4">
            <w:pPr>
              <w:ind w:firstLine="0"/>
              <w:rPr>
                <w:rFonts w:ascii="標楷體" w:eastAsia="標楷體" w:hAnsi="標楷體" w:cs="標楷體"/>
                <w:color w:val="FF0000"/>
                <w:sz w:val="22"/>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422DF" w:rsidRPr="00426DE4" w:rsidRDefault="00426DE4" w:rsidP="009422DF">
            <w:pPr>
              <w:ind w:left="317" w:hanging="317"/>
              <w:jc w:val="center"/>
              <w:rPr>
                <w:rFonts w:ascii="標楷體" w:eastAsia="標楷體" w:hAnsi="標楷體" w:cs="標楷體"/>
                <w:color w:val="auto"/>
                <w:sz w:val="24"/>
                <w:szCs w:val="24"/>
              </w:rPr>
            </w:pPr>
            <w:r w:rsidRPr="00426DE4">
              <w:rPr>
                <w:rFonts w:ascii="標楷體" w:eastAsia="標楷體" w:hAnsi="標楷體" w:cs="標楷體" w:hint="eastAsia"/>
                <w:color w:val="auto"/>
                <w:sz w:val="24"/>
                <w:szCs w:val="24"/>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422DF" w:rsidRPr="00736D6E" w:rsidRDefault="00426DE4" w:rsidP="009422DF">
            <w:pPr>
              <w:ind w:left="-22" w:hanging="7"/>
              <w:rPr>
                <w:rFonts w:ascii="標楷體" w:eastAsia="標楷體" w:hAnsi="標楷體" w:cs="標楷體"/>
                <w:color w:val="FF0000"/>
                <w:sz w:val="22"/>
                <w:szCs w:val="24"/>
              </w:rPr>
            </w:pPr>
            <w:proofErr w:type="gramStart"/>
            <w:r w:rsidRPr="00736D6E">
              <w:rPr>
                <w:rFonts w:ascii="標楷體" w:eastAsia="標楷體" w:hAnsi="標楷體" w:cs="標楷體" w:hint="eastAsia"/>
                <w:color w:val="auto"/>
                <w:sz w:val="22"/>
                <w:szCs w:val="24"/>
              </w:rPr>
              <w:t>康軒版教科書</w:t>
            </w:r>
            <w:proofErr w:type="gramEnd"/>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422DF" w:rsidRPr="00736D6E" w:rsidRDefault="009422DF" w:rsidP="009422DF">
            <w:pPr>
              <w:ind w:firstLine="0"/>
              <w:rPr>
                <w:rFonts w:ascii="標楷體" w:eastAsia="標楷體" w:hAnsi="標楷體" w:cs="標楷體"/>
                <w:color w:val="auto"/>
                <w:sz w:val="22"/>
                <w:szCs w:val="24"/>
              </w:rPr>
            </w:pPr>
            <w:r w:rsidRPr="00736D6E">
              <w:rPr>
                <w:rFonts w:ascii="標楷體" w:eastAsia="標楷體" w:hAnsi="標楷體" w:cs="標楷體"/>
                <w:color w:val="auto"/>
                <w:sz w:val="22"/>
                <w:szCs w:val="24"/>
              </w:rPr>
              <w:t>1.觀察記錄</w:t>
            </w:r>
          </w:p>
          <w:p w:rsidR="009422DF" w:rsidRPr="00736D6E" w:rsidRDefault="009422DF" w:rsidP="009422DF">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2.</w:t>
            </w:r>
            <w:r w:rsidRPr="00736D6E">
              <w:rPr>
                <w:rFonts w:ascii="標楷體" w:eastAsia="標楷體" w:hAnsi="標楷體" w:cs="標楷體"/>
                <w:color w:val="auto"/>
                <w:sz w:val="22"/>
                <w:szCs w:val="24"/>
              </w:rPr>
              <w:t>學習單</w:t>
            </w:r>
          </w:p>
          <w:p w:rsidR="009422DF" w:rsidRPr="00736D6E" w:rsidRDefault="009422DF" w:rsidP="009422DF">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3</w:t>
            </w:r>
            <w:r w:rsidRPr="00736D6E">
              <w:rPr>
                <w:rFonts w:ascii="標楷體" w:eastAsia="標楷體" w:hAnsi="標楷體" w:cs="標楷體"/>
                <w:color w:val="auto"/>
                <w:sz w:val="22"/>
                <w:szCs w:val="24"/>
              </w:rPr>
              <w:t>.</w:t>
            </w:r>
            <w:r w:rsidRPr="00736D6E">
              <w:rPr>
                <w:rFonts w:ascii="標楷體" w:eastAsia="標楷體" w:hAnsi="標楷體" w:cs="標楷體" w:hint="eastAsia"/>
                <w:color w:val="auto"/>
                <w:sz w:val="22"/>
                <w:szCs w:val="24"/>
              </w:rPr>
              <w:t>提問問題</w:t>
            </w:r>
          </w:p>
          <w:p w:rsidR="009422DF" w:rsidRPr="00736D6E" w:rsidRDefault="009422DF" w:rsidP="009422DF">
            <w:pPr>
              <w:ind w:left="-22" w:hanging="7"/>
              <w:rPr>
                <w:rFonts w:ascii="標楷體" w:eastAsia="標楷體" w:hAnsi="標楷體" w:cs="標楷體"/>
                <w:color w:val="FF0000"/>
                <w:sz w:val="22"/>
                <w:szCs w:val="24"/>
              </w:rPr>
            </w:pPr>
            <w:r w:rsidRPr="00736D6E">
              <w:rPr>
                <w:rFonts w:ascii="標楷體" w:eastAsia="標楷體" w:hAnsi="標楷體" w:cs="標楷體" w:hint="eastAsia"/>
                <w:color w:val="auto"/>
                <w:sz w:val="22"/>
                <w:szCs w:val="24"/>
              </w:rPr>
              <w:t>4.紙筆評量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422DF" w:rsidRDefault="009422DF" w:rsidP="009422DF">
            <w:pPr>
              <w:ind w:left="-22" w:hanging="7"/>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rsidR="009422DF" w:rsidRPr="00500692" w:rsidRDefault="009422DF" w:rsidP="009422DF">
            <w:pPr>
              <w:adjustRightInd w:val="0"/>
              <w:snapToGrid w:val="0"/>
              <w:spacing w:line="0" w:lineRule="atLeast"/>
              <w:ind w:hanging="7"/>
              <w:jc w:val="left"/>
              <w:rPr>
                <w:rFonts w:ascii="標楷體" w:eastAsia="標楷體" w:hAnsi="標楷體" w:cs="標楷體"/>
                <w:sz w:val="24"/>
                <w:szCs w:val="24"/>
              </w:rPr>
            </w:pPr>
          </w:p>
        </w:tc>
      </w:tr>
      <w:tr w:rsidR="009422DF" w:rsidTr="009B1C06">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9422DF" w:rsidRPr="001B7FB2" w:rsidRDefault="009422DF" w:rsidP="009422DF">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w:t>
            </w:r>
            <w:r>
              <w:rPr>
                <w:rFonts w:ascii="標楷體" w:eastAsia="標楷體" w:hAnsi="標楷體" w:cs="標楷體" w:hint="eastAsia"/>
                <w:color w:val="000000" w:themeColor="text1"/>
                <w:sz w:val="24"/>
                <w:szCs w:val="24"/>
              </w:rPr>
              <w:t>十四</w:t>
            </w:r>
            <w:proofErr w:type="gramStart"/>
            <w:r w:rsidRPr="001B7FB2">
              <w:rPr>
                <w:rFonts w:ascii="標楷體" w:eastAsia="標楷體" w:hAnsi="標楷體" w:cs="標楷體" w:hint="eastAsia"/>
                <w:color w:val="000000" w:themeColor="text1"/>
                <w:sz w:val="24"/>
                <w:szCs w:val="24"/>
              </w:rPr>
              <w:t>週</w:t>
            </w:r>
            <w:proofErr w:type="gramEnd"/>
          </w:p>
          <w:p w:rsidR="009422DF" w:rsidRPr="001B7FB2" w:rsidRDefault="009422DF" w:rsidP="009422DF">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5/11-5/17</w:t>
            </w:r>
          </w:p>
        </w:tc>
        <w:tc>
          <w:tcPr>
            <w:tcW w:w="1701" w:type="dxa"/>
            <w:tcBorders>
              <w:top w:val="single" w:sz="8" w:space="0" w:color="000000"/>
              <w:left w:val="single" w:sz="8" w:space="0" w:color="000000"/>
              <w:bottom w:val="single" w:sz="8" w:space="0" w:color="000000"/>
              <w:right w:val="single" w:sz="8" w:space="0" w:color="000000"/>
            </w:tcBorders>
          </w:tcPr>
          <w:p w:rsidR="009422DF" w:rsidRPr="00736D6E" w:rsidRDefault="00426DE4" w:rsidP="009422DF">
            <w:pPr>
              <w:jc w:val="center"/>
              <w:rPr>
                <w:rFonts w:ascii="標楷體" w:eastAsia="標楷體" w:hAnsi="標楷體" w:cs="標楷體"/>
                <w:color w:val="FF0000"/>
                <w:sz w:val="22"/>
                <w:szCs w:val="24"/>
              </w:rPr>
            </w:pPr>
            <w:proofErr w:type="gramStart"/>
            <w:r w:rsidRPr="00736D6E">
              <w:rPr>
                <w:rFonts w:ascii="標楷體" w:eastAsia="標楷體" w:hAnsi="標楷體" w:hint="eastAsia"/>
                <w:sz w:val="22"/>
                <w:szCs w:val="24"/>
              </w:rPr>
              <w:t>全冊所</w:t>
            </w:r>
            <w:proofErr w:type="gramEnd"/>
            <w:r w:rsidRPr="00736D6E">
              <w:rPr>
                <w:rFonts w:ascii="標楷體" w:eastAsia="標楷體" w:hAnsi="標楷體" w:hint="eastAsia"/>
                <w:sz w:val="22"/>
                <w:szCs w:val="24"/>
              </w:rPr>
              <w:t>對應的學習表現。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9422DF" w:rsidRPr="00736D6E" w:rsidRDefault="00426DE4" w:rsidP="009422DF">
            <w:pPr>
              <w:jc w:val="center"/>
              <w:rPr>
                <w:rFonts w:ascii="標楷體" w:eastAsia="標楷體" w:hAnsi="標楷體" w:cs="標楷體"/>
                <w:color w:val="FF0000"/>
                <w:sz w:val="22"/>
                <w:szCs w:val="24"/>
              </w:rPr>
            </w:pPr>
            <w:proofErr w:type="gramStart"/>
            <w:r w:rsidRPr="00736D6E">
              <w:rPr>
                <w:rFonts w:ascii="標楷體" w:eastAsia="標楷體" w:hAnsi="標楷體" w:cs="標楷體" w:hint="eastAsia"/>
                <w:sz w:val="22"/>
                <w:szCs w:val="24"/>
              </w:rPr>
              <w:t>全冊所</w:t>
            </w:r>
            <w:proofErr w:type="gramEnd"/>
            <w:r w:rsidRPr="00736D6E">
              <w:rPr>
                <w:rFonts w:ascii="標楷體" w:eastAsia="標楷體" w:hAnsi="標楷體" w:cs="標楷體" w:hint="eastAsia"/>
                <w:sz w:val="22"/>
                <w:szCs w:val="24"/>
              </w:rPr>
              <w:t>對應的學習內容。</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26DE4" w:rsidRPr="00736D6E" w:rsidRDefault="00426DE4" w:rsidP="00426DE4">
            <w:pPr>
              <w:ind w:firstLine="0"/>
              <w:jc w:val="left"/>
              <w:rPr>
                <w:rFonts w:ascii="標楷體" w:eastAsia="標楷體" w:hAnsi="標楷體"/>
                <w:sz w:val="22"/>
                <w:szCs w:val="24"/>
              </w:rPr>
            </w:pPr>
            <w:r w:rsidRPr="00736D6E">
              <w:rPr>
                <w:rFonts w:ascii="標楷體" w:eastAsia="標楷體" w:hAnsi="標楷體" w:hint="eastAsia"/>
                <w:sz w:val="22"/>
                <w:szCs w:val="24"/>
              </w:rPr>
              <w:t>複習理化第三～六冊全</w:t>
            </w:r>
          </w:p>
          <w:p w:rsidR="009422DF" w:rsidRPr="00736D6E" w:rsidRDefault="009422DF" w:rsidP="00426DE4">
            <w:pPr>
              <w:rPr>
                <w:rFonts w:ascii="標楷體" w:eastAsia="標楷體" w:hAnsi="標楷體" w:cs="標楷體"/>
                <w:color w:val="FF0000"/>
                <w:sz w:val="22"/>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422DF" w:rsidRPr="00426DE4" w:rsidRDefault="00426DE4" w:rsidP="009422DF">
            <w:pPr>
              <w:ind w:left="317" w:hanging="317"/>
              <w:jc w:val="center"/>
              <w:rPr>
                <w:rFonts w:ascii="標楷體" w:eastAsia="標楷體" w:hAnsi="標楷體" w:cs="標楷體"/>
                <w:color w:val="auto"/>
                <w:sz w:val="24"/>
                <w:szCs w:val="24"/>
              </w:rPr>
            </w:pPr>
            <w:r w:rsidRPr="00426DE4">
              <w:rPr>
                <w:rFonts w:ascii="標楷體" w:eastAsia="標楷體" w:hAnsi="標楷體" w:cs="標楷體" w:hint="eastAsia"/>
                <w:color w:val="auto"/>
                <w:sz w:val="24"/>
                <w:szCs w:val="24"/>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422DF" w:rsidRPr="00736D6E" w:rsidRDefault="00426DE4" w:rsidP="009422DF">
            <w:pPr>
              <w:ind w:left="-22" w:hanging="7"/>
              <w:rPr>
                <w:rFonts w:ascii="標楷體" w:eastAsia="標楷體" w:hAnsi="標楷體" w:cs="標楷體"/>
                <w:color w:val="FF0000"/>
                <w:sz w:val="22"/>
                <w:szCs w:val="24"/>
              </w:rPr>
            </w:pPr>
            <w:proofErr w:type="gramStart"/>
            <w:r w:rsidRPr="00736D6E">
              <w:rPr>
                <w:rFonts w:ascii="標楷體" w:eastAsia="標楷體" w:hAnsi="標楷體" w:cs="標楷體" w:hint="eastAsia"/>
                <w:color w:val="auto"/>
                <w:sz w:val="22"/>
                <w:szCs w:val="24"/>
              </w:rPr>
              <w:t>康軒版教科書</w:t>
            </w:r>
            <w:proofErr w:type="gramEnd"/>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422DF" w:rsidRPr="00736D6E" w:rsidRDefault="009422DF" w:rsidP="009422DF">
            <w:pPr>
              <w:ind w:firstLine="0"/>
              <w:rPr>
                <w:rFonts w:ascii="標楷體" w:eastAsia="標楷體" w:hAnsi="標楷體" w:cs="標楷體"/>
                <w:color w:val="auto"/>
                <w:sz w:val="22"/>
                <w:szCs w:val="24"/>
              </w:rPr>
            </w:pPr>
            <w:r w:rsidRPr="00736D6E">
              <w:rPr>
                <w:rFonts w:ascii="標楷體" w:eastAsia="標楷體" w:hAnsi="標楷體" w:cs="標楷體"/>
                <w:color w:val="auto"/>
                <w:sz w:val="22"/>
                <w:szCs w:val="24"/>
              </w:rPr>
              <w:t>1.觀察記錄</w:t>
            </w:r>
          </w:p>
          <w:p w:rsidR="009422DF" w:rsidRPr="00736D6E" w:rsidRDefault="009422DF" w:rsidP="009422DF">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2.</w:t>
            </w:r>
            <w:r w:rsidRPr="00736D6E">
              <w:rPr>
                <w:rFonts w:ascii="標楷體" w:eastAsia="標楷體" w:hAnsi="標楷體" w:cs="標楷體"/>
                <w:color w:val="auto"/>
                <w:sz w:val="22"/>
                <w:szCs w:val="24"/>
              </w:rPr>
              <w:t>學習單</w:t>
            </w:r>
          </w:p>
          <w:p w:rsidR="009422DF" w:rsidRPr="00736D6E" w:rsidRDefault="009422DF" w:rsidP="009422DF">
            <w:pPr>
              <w:rPr>
                <w:rFonts w:ascii="標楷體" w:eastAsia="標楷體" w:hAnsi="標楷體" w:cs="標楷體"/>
                <w:color w:val="auto"/>
                <w:sz w:val="22"/>
                <w:szCs w:val="24"/>
              </w:rPr>
            </w:pPr>
            <w:r w:rsidRPr="00736D6E">
              <w:rPr>
                <w:rFonts w:ascii="標楷體" w:eastAsia="標楷體" w:hAnsi="標楷體" w:cs="標楷體" w:hint="eastAsia"/>
                <w:color w:val="auto"/>
                <w:sz w:val="22"/>
                <w:szCs w:val="24"/>
              </w:rPr>
              <w:t>3</w:t>
            </w:r>
            <w:r w:rsidRPr="00736D6E">
              <w:rPr>
                <w:rFonts w:ascii="標楷體" w:eastAsia="標楷體" w:hAnsi="標楷體" w:cs="標楷體"/>
                <w:color w:val="auto"/>
                <w:sz w:val="22"/>
                <w:szCs w:val="24"/>
              </w:rPr>
              <w:t>.</w:t>
            </w:r>
            <w:r w:rsidRPr="00736D6E">
              <w:rPr>
                <w:rFonts w:ascii="標楷體" w:eastAsia="標楷體" w:hAnsi="標楷體" w:cs="標楷體" w:hint="eastAsia"/>
                <w:color w:val="auto"/>
                <w:sz w:val="22"/>
                <w:szCs w:val="24"/>
              </w:rPr>
              <w:t>提問問題</w:t>
            </w:r>
          </w:p>
          <w:p w:rsidR="009422DF" w:rsidRPr="00736D6E" w:rsidRDefault="009422DF" w:rsidP="009422DF">
            <w:pPr>
              <w:ind w:left="-22" w:hanging="7"/>
              <w:rPr>
                <w:rFonts w:ascii="標楷體" w:eastAsia="標楷體" w:hAnsi="標楷體" w:cs="標楷體"/>
                <w:color w:val="FF0000"/>
                <w:sz w:val="22"/>
                <w:szCs w:val="24"/>
              </w:rPr>
            </w:pPr>
            <w:r w:rsidRPr="00736D6E">
              <w:rPr>
                <w:rFonts w:ascii="標楷體" w:eastAsia="標楷體" w:hAnsi="標楷體" w:cs="標楷體" w:hint="eastAsia"/>
                <w:color w:val="auto"/>
                <w:sz w:val="22"/>
                <w:szCs w:val="24"/>
              </w:rPr>
              <w:t>4.紙筆評量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422DF" w:rsidRDefault="009422DF" w:rsidP="009422DF">
            <w:pPr>
              <w:ind w:left="-22" w:hanging="7"/>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rsidR="009422DF" w:rsidRPr="00500692" w:rsidRDefault="009422DF" w:rsidP="009422DF">
            <w:pPr>
              <w:adjustRightInd w:val="0"/>
              <w:snapToGrid w:val="0"/>
              <w:spacing w:line="0" w:lineRule="atLeast"/>
              <w:ind w:hanging="7"/>
              <w:jc w:val="left"/>
              <w:rPr>
                <w:rFonts w:ascii="標楷體" w:eastAsia="標楷體" w:hAnsi="標楷體" w:cs="標楷體"/>
                <w:sz w:val="24"/>
                <w:szCs w:val="24"/>
              </w:rPr>
            </w:pPr>
          </w:p>
        </w:tc>
      </w:tr>
      <w:tr w:rsidR="00736D6E" w:rsidTr="009B1C06">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736D6E" w:rsidRPr="001B7FB2" w:rsidRDefault="00736D6E" w:rsidP="00736D6E">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w:t>
            </w:r>
            <w:r>
              <w:rPr>
                <w:rFonts w:ascii="標楷體" w:eastAsia="標楷體" w:hAnsi="標楷體" w:cs="標楷體" w:hint="eastAsia"/>
                <w:color w:val="000000" w:themeColor="text1"/>
                <w:sz w:val="24"/>
                <w:szCs w:val="24"/>
              </w:rPr>
              <w:t>十五</w:t>
            </w:r>
            <w:proofErr w:type="gramStart"/>
            <w:r w:rsidRPr="001B7FB2">
              <w:rPr>
                <w:rFonts w:ascii="標楷體" w:eastAsia="標楷體" w:hAnsi="標楷體" w:cs="標楷體" w:hint="eastAsia"/>
                <w:color w:val="000000" w:themeColor="text1"/>
                <w:sz w:val="24"/>
                <w:szCs w:val="24"/>
              </w:rPr>
              <w:t>週</w:t>
            </w:r>
            <w:proofErr w:type="gramEnd"/>
          </w:p>
          <w:p w:rsidR="00736D6E" w:rsidRPr="001B7FB2" w:rsidRDefault="00736D6E" w:rsidP="00736D6E">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5/18-5/24</w:t>
            </w:r>
          </w:p>
        </w:tc>
        <w:tc>
          <w:tcPr>
            <w:tcW w:w="1701" w:type="dxa"/>
            <w:tcBorders>
              <w:top w:val="single" w:sz="8" w:space="0" w:color="000000"/>
              <w:left w:val="single" w:sz="8" w:space="0" w:color="000000"/>
              <w:bottom w:val="single" w:sz="8" w:space="0" w:color="000000"/>
              <w:right w:val="single" w:sz="8" w:space="0" w:color="000000"/>
            </w:tcBorders>
          </w:tcPr>
          <w:p w:rsidR="00736D6E" w:rsidRPr="00736D6E" w:rsidRDefault="00736D6E" w:rsidP="00736D6E">
            <w:pPr>
              <w:autoSpaceDE w:val="0"/>
              <w:autoSpaceDN w:val="0"/>
              <w:adjustRightInd w:val="0"/>
              <w:spacing w:line="260" w:lineRule="exact"/>
              <w:jc w:val="left"/>
              <w:rPr>
                <w:rFonts w:ascii="標楷體" w:eastAsia="標楷體" w:hAnsi="標楷體"/>
                <w:sz w:val="22"/>
              </w:rPr>
            </w:pPr>
            <w:r w:rsidRPr="00736D6E">
              <w:rPr>
                <w:rFonts w:ascii="標楷體" w:eastAsia="標楷體" w:hAnsi="標楷體" w:cs="標楷體" w:hint="eastAsia"/>
                <w:color w:val="auto"/>
                <w:sz w:val="22"/>
              </w:rPr>
              <w:t>tr-IV-1 能</w:t>
            </w:r>
            <w:proofErr w:type="gramStart"/>
            <w:r w:rsidRPr="00736D6E">
              <w:rPr>
                <w:rFonts w:ascii="標楷體" w:eastAsia="標楷體" w:hAnsi="標楷體" w:cs="標楷體" w:hint="eastAsia"/>
                <w:color w:val="auto"/>
                <w:sz w:val="22"/>
              </w:rPr>
              <w:t>將所習得</w:t>
            </w:r>
            <w:proofErr w:type="gramEnd"/>
            <w:r w:rsidRPr="00736D6E">
              <w:rPr>
                <w:rFonts w:ascii="標楷體" w:eastAsia="標楷體" w:hAnsi="標楷體" w:cs="標楷體" w:hint="eastAsia"/>
                <w:color w:val="auto"/>
                <w:sz w:val="22"/>
              </w:rPr>
              <w:t>的知識正確的連結到所觀察到的自然現象及實驗數據，並推論出其中的關聯，進而運用習得的知識來解釋自己論點的正確性。</w:t>
            </w:r>
          </w:p>
          <w:p w:rsidR="00736D6E" w:rsidRPr="00736D6E" w:rsidRDefault="00736D6E" w:rsidP="00736D6E">
            <w:pPr>
              <w:autoSpaceDE w:val="0"/>
              <w:autoSpaceDN w:val="0"/>
              <w:adjustRightInd w:val="0"/>
              <w:spacing w:line="260" w:lineRule="exact"/>
              <w:jc w:val="left"/>
              <w:rPr>
                <w:rFonts w:ascii="標楷體" w:eastAsia="標楷體" w:hAnsi="標楷體"/>
                <w:sz w:val="22"/>
              </w:rPr>
            </w:pPr>
            <w:r w:rsidRPr="00736D6E">
              <w:rPr>
                <w:rFonts w:ascii="標楷體" w:eastAsia="標楷體" w:hAnsi="標楷體" w:cs="標楷體" w:hint="eastAsia"/>
                <w:color w:val="auto"/>
                <w:sz w:val="22"/>
              </w:rPr>
              <w:t>po-IV-1 能從學習活動、日常經驗及科技運用、自然環境、書刊及網路媒體中，進</w:t>
            </w:r>
            <w:r w:rsidRPr="00736D6E">
              <w:rPr>
                <w:rFonts w:ascii="標楷體" w:eastAsia="標楷體" w:hAnsi="標楷體" w:cs="標楷體" w:hint="eastAsia"/>
                <w:color w:val="auto"/>
                <w:sz w:val="22"/>
              </w:rPr>
              <w:lastRenderedPageBreak/>
              <w:t>行各種有計畫的觀察，進而能察覺問題。</w:t>
            </w:r>
          </w:p>
          <w:p w:rsidR="00736D6E" w:rsidRPr="00736D6E" w:rsidRDefault="00736D6E" w:rsidP="00736D6E">
            <w:pPr>
              <w:autoSpaceDE w:val="0"/>
              <w:autoSpaceDN w:val="0"/>
              <w:adjustRightInd w:val="0"/>
              <w:spacing w:line="260" w:lineRule="exact"/>
              <w:jc w:val="left"/>
              <w:rPr>
                <w:rFonts w:ascii="標楷體" w:eastAsia="標楷體" w:hAnsi="標楷體"/>
                <w:sz w:val="22"/>
              </w:rPr>
            </w:pPr>
            <w:r w:rsidRPr="00736D6E">
              <w:rPr>
                <w:rFonts w:ascii="標楷體" w:eastAsia="標楷體" w:hAnsi="標楷體" w:cs="標楷體" w:hint="eastAsia"/>
                <w:color w:val="auto"/>
                <w:sz w:val="22"/>
              </w:rPr>
              <w:t>ai-IV-3 透過所學到的科學知識和科學探索的各種方法，解釋自然現象發生的原因，建立科學學習的自信心。</w:t>
            </w:r>
          </w:p>
          <w:p w:rsidR="00736D6E" w:rsidRPr="00736D6E" w:rsidRDefault="00736D6E" w:rsidP="00736D6E">
            <w:pPr>
              <w:jc w:val="center"/>
              <w:rPr>
                <w:rFonts w:ascii="標楷體" w:eastAsia="標楷體" w:hAnsi="標楷體" w:cs="標楷體"/>
                <w:color w:val="FF0000"/>
                <w:sz w:val="22"/>
                <w:szCs w:val="24"/>
              </w:rPr>
            </w:pPr>
            <w:r w:rsidRPr="00736D6E">
              <w:rPr>
                <w:rFonts w:ascii="標楷體" w:eastAsia="標楷體" w:hAnsi="標楷體" w:cs="標楷體" w:hint="eastAsia"/>
                <w:color w:val="auto"/>
                <w:sz w:val="22"/>
              </w:rPr>
              <w:t>ah-IV-2 應用所學到的科學知識與科學探究方法，幫助自己做出最佳的決定。</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736D6E" w:rsidRPr="00736D6E" w:rsidRDefault="00736D6E" w:rsidP="00736D6E">
            <w:pPr>
              <w:pStyle w:val="Default"/>
              <w:spacing w:line="260" w:lineRule="exact"/>
              <w:jc w:val="left"/>
              <w:rPr>
                <w:rFonts w:eastAsia="標楷體" w:cs="Times New Roman"/>
                <w:color w:val="auto"/>
                <w:sz w:val="22"/>
                <w:szCs w:val="20"/>
              </w:rPr>
            </w:pPr>
            <w:r w:rsidRPr="00736D6E">
              <w:rPr>
                <w:rFonts w:eastAsia="標楷體" w:hint="eastAsia"/>
                <w:color w:val="auto"/>
                <w:sz w:val="22"/>
                <w:szCs w:val="20"/>
              </w:rPr>
              <w:lastRenderedPageBreak/>
              <w:t>Mc-IV-5 電力供應與輸送方式的概要。</w:t>
            </w:r>
          </w:p>
          <w:p w:rsidR="00736D6E" w:rsidRPr="00736D6E" w:rsidRDefault="00736D6E" w:rsidP="00736D6E">
            <w:pPr>
              <w:pStyle w:val="Default"/>
              <w:spacing w:line="260" w:lineRule="exact"/>
              <w:jc w:val="left"/>
              <w:rPr>
                <w:rFonts w:eastAsia="標楷體" w:cs="Times New Roman"/>
                <w:color w:val="auto"/>
                <w:sz w:val="22"/>
                <w:szCs w:val="20"/>
              </w:rPr>
            </w:pPr>
            <w:r w:rsidRPr="00736D6E">
              <w:rPr>
                <w:rFonts w:eastAsia="標楷體" w:hint="eastAsia"/>
                <w:color w:val="auto"/>
                <w:sz w:val="22"/>
                <w:szCs w:val="20"/>
              </w:rPr>
              <w:t>Mc-IV-6 用電安全常識，避免觸電和電線走火。</w:t>
            </w:r>
          </w:p>
          <w:p w:rsidR="00736D6E" w:rsidRPr="00736D6E" w:rsidRDefault="00736D6E" w:rsidP="00736D6E">
            <w:pPr>
              <w:jc w:val="center"/>
              <w:rPr>
                <w:rFonts w:ascii="標楷體" w:eastAsia="標楷體" w:hAnsi="標楷體" w:cs="標楷體"/>
                <w:color w:val="FF0000"/>
                <w:sz w:val="22"/>
                <w:szCs w:val="24"/>
              </w:rPr>
            </w:pPr>
            <w:r w:rsidRPr="00736D6E">
              <w:rPr>
                <w:rFonts w:eastAsia="標楷體" w:hint="eastAsia"/>
                <w:color w:val="auto"/>
                <w:sz w:val="22"/>
              </w:rPr>
              <w:t xml:space="preserve">Mc-IV-7 </w:t>
            </w:r>
            <w:r w:rsidRPr="00736D6E">
              <w:rPr>
                <w:rFonts w:eastAsia="標楷體" w:hint="eastAsia"/>
                <w:color w:val="auto"/>
                <w:sz w:val="22"/>
              </w:rPr>
              <w:t>電器標示和電費計算。</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736D6E" w:rsidRPr="00736D6E" w:rsidRDefault="00736D6E" w:rsidP="00736D6E">
            <w:pPr>
              <w:spacing w:line="240" w:lineRule="exact"/>
              <w:ind w:left="482" w:hanging="482"/>
              <w:rPr>
                <w:rFonts w:ascii="標楷體" w:eastAsia="標楷體" w:hAnsi="標楷體"/>
                <w:color w:val="auto"/>
                <w:sz w:val="22"/>
              </w:rPr>
            </w:pPr>
            <w:r w:rsidRPr="00736D6E">
              <w:rPr>
                <w:rFonts w:ascii="標楷體" w:eastAsia="標楷體" w:hAnsi="標楷體" w:hint="eastAsia"/>
                <w:color w:val="auto"/>
                <w:sz w:val="22"/>
              </w:rPr>
              <w:t>影片欣賞【電流大戰】</w:t>
            </w:r>
          </w:p>
          <w:p w:rsidR="00736D6E" w:rsidRPr="00736D6E" w:rsidRDefault="00736D6E" w:rsidP="00736D6E">
            <w:pPr>
              <w:spacing w:line="240" w:lineRule="exact"/>
              <w:rPr>
                <w:rFonts w:ascii="標楷體" w:eastAsia="標楷體" w:hAnsi="標楷體"/>
                <w:color w:val="auto"/>
                <w:sz w:val="22"/>
              </w:rPr>
            </w:pPr>
            <w:r w:rsidRPr="00736D6E">
              <w:rPr>
                <w:rFonts w:ascii="標楷體" w:eastAsia="標楷體" w:hAnsi="標楷體" w:hint="eastAsia"/>
                <w:color w:val="auto"/>
                <w:sz w:val="22"/>
              </w:rPr>
              <w:t>藉由影片配合九下第一章電力輸送與九下第二章發電機課程，讓學生了解電力發展的過程、歷史，與愛迪生、特斯拉等科學家軼事。</w:t>
            </w:r>
          </w:p>
          <w:p w:rsidR="00736D6E" w:rsidRPr="00736D6E" w:rsidRDefault="00736D6E" w:rsidP="00736D6E">
            <w:pPr>
              <w:rPr>
                <w:rFonts w:ascii="標楷體" w:eastAsia="標楷體" w:hAnsi="標楷體" w:cs="標楷體"/>
                <w:color w:val="FF0000"/>
                <w:sz w:val="22"/>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36D6E" w:rsidRDefault="00736D6E" w:rsidP="00736D6E">
            <w:pPr>
              <w:ind w:left="317" w:hanging="317"/>
              <w:jc w:val="center"/>
              <w:rPr>
                <w:rFonts w:ascii="標楷體" w:eastAsia="標楷體" w:hAnsi="標楷體" w:cs="標楷體"/>
                <w:color w:val="FF0000"/>
                <w:sz w:val="24"/>
                <w:szCs w:val="24"/>
              </w:rPr>
            </w:pPr>
            <w:r w:rsidRPr="00736D6E">
              <w:rPr>
                <w:rFonts w:ascii="標楷體" w:eastAsia="標楷體" w:hAnsi="標楷體" w:cs="標楷體" w:hint="eastAsia"/>
                <w:color w:val="auto"/>
                <w:sz w:val="24"/>
                <w:szCs w:val="24"/>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36D6E" w:rsidRPr="00736D6E" w:rsidRDefault="00736D6E" w:rsidP="00736D6E">
            <w:pPr>
              <w:spacing w:line="0" w:lineRule="atLeast"/>
              <w:rPr>
                <w:rFonts w:ascii="標楷體" w:eastAsia="標楷體" w:hAnsi="標楷體"/>
                <w:color w:val="auto"/>
                <w:sz w:val="22"/>
              </w:rPr>
            </w:pPr>
            <w:r w:rsidRPr="00736D6E">
              <w:rPr>
                <w:rFonts w:ascii="標楷體" w:eastAsia="標楷體" w:hAnsi="標楷體" w:hint="eastAsia"/>
                <w:color w:val="auto"/>
                <w:sz w:val="22"/>
              </w:rPr>
              <w:t>DVD、學習單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36D6E" w:rsidRPr="00736D6E" w:rsidRDefault="00736D6E" w:rsidP="00736D6E">
            <w:pPr>
              <w:pStyle w:val="aff9"/>
              <w:spacing w:line="240" w:lineRule="exact"/>
              <w:rPr>
                <w:rFonts w:ascii="標楷體" w:eastAsia="標楷體" w:hAnsi="標楷體"/>
                <w:sz w:val="22"/>
              </w:rPr>
            </w:pPr>
            <w:r w:rsidRPr="00736D6E">
              <w:rPr>
                <w:rFonts w:ascii="標楷體" w:eastAsia="標楷體" w:hAnsi="標楷體"/>
                <w:sz w:val="22"/>
              </w:rPr>
              <w:t>討論</w:t>
            </w:r>
          </w:p>
          <w:p w:rsidR="00736D6E" w:rsidRPr="00736D6E" w:rsidRDefault="00736D6E" w:rsidP="00736D6E">
            <w:pPr>
              <w:ind w:left="-22" w:hanging="7"/>
              <w:rPr>
                <w:rFonts w:ascii="標楷體" w:eastAsia="標楷體" w:hAnsi="標楷體" w:cs="標楷體"/>
                <w:color w:val="FF0000"/>
                <w:sz w:val="22"/>
                <w:szCs w:val="24"/>
              </w:rPr>
            </w:pPr>
            <w:r w:rsidRPr="00736D6E">
              <w:rPr>
                <w:rFonts w:ascii="標楷體" w:eastAsia="標楷體" w:hAnsi="標楷體"/>
                <w:color w:val="auto"/>
                <w:sz w:val="22"/>
              </w:rPr>
              <w:t>活動進行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36D6E" w:rsidRPr="00736D6E" w:rsidRDefault="00736D6E" w:rsidP="00736D6E">
            <w:pPr>
              <w:pStyle w:val="aff3"/>
              <w:tabs>
                <w:tab w:val="left" w:pos="480"/>
              </w:tabs>
              <w:snapToGrid/>
              <w:spacing w:line="240" w:lineRule="exact"/>
              <w:rPr>
                <w:rFonts w:ascii="標楷體" w:eastAsia="標楷體" w:hAnsi="標楷體"/>
                <w:sz w:val="22"/>
              </w:rPr>
            </w:pPr>
            <w:r w:rsidRPr="00736D6E">
              <w:rPr>
                <w:rFonts w:ascii="標楷體" w:eastAsia="標楷體" w:hAnsi="標楷體" w:hint="eastAsia"/>
                <w:sz w:val="22"/>
              </w:rPr>
              <w:t>【生涯發展】</w:t>
            </w:r>
          </w:p>
          <w:p w:rsidR="00736D6E" w:rsidRPr="00736D6E" w:rsidRDefault="00736D6E" w:rsidP="00736D6E">
            <w:pPr>
              <w:pStyle w:val="aff3"/>
              <w:tabs>
                <w:tab w:val="left" w:pos="480"/>
              </w:tabs>
              <w:snapToGrid/>
              <w:spacing w:line="240" w:lineRule="exact"/>
              <w:rPr>
                <w:rFonts w:ascii="標楷體" w:eastAsia="標楷體" w:hAnsi="標楷體"/>
                <w:sz w:val="22"/>
              </w:rPr>
            </w:pPr>
            <w:smartTag w:uri="urn:schemas-microsoft-com:office:smarttags" w:element="chsdate">
              <w:smartTagPr>
                <w:attr w:name="IsROCDate" w:val="False"/>
                <w:attr w:name="IsLunarDate" w:val="False"/>
                <w:attr w:name="Day" w:val="1"/>
                <w:attr w:name="Month" w:val="3"/>
                <w:attr w:name="Year" w:val="2001"/>
              </w:smartTagPr>
              <w:r w:rsidRPr="00736D6E">
                <w:rPr>
                  <w:rFonts w:ascii="標楷體" w:eastAsia="標楷體" w:hAnsi="標楷體" w:hint="eastAsia"/>
                  <w:sz w:val="22"/>
                </w:rPr>
                <w:t>1-3-1</w:t>
              </w:r>
            </w:smartTag>
            <w:r w:rsidRPr="00736D6E">
              <w:rPr>
                <w:rFonts w:ascii="標楷體" w:eastAsia="標楷體" w:hAnsi="標楷體" w:hint="eastAsia"/>
                <w:sz w:val="22"/>
              </w:rPr>
              <w:t>探索自我的興趣、性向、價值觀、及人格特質</w:t>
            </w:r>
          </w:p>
          <w:p w:rsidR="00736D6E" w:rsidRPr="00736D6E" w:rsidRDefault="00736D6E" w:rsidP="00736D6E">
            <w:pPr>
              <w:pStyle w:val="aff3"/>
              <w:tabs>
                <w:tab w:val="left" w:pos="480"/>
              </w:tabs>
              <w:snapToGrid/>
              <w:spacing w:line="240" w:lineRule="exact"/>
              <w:rPr>
                <w:rFonts w:ascii="標楷體" w:eastAsia="標楷體" w:hAnsi="標楷體"/>
                <w:sz w:val="22"/>
              </w:rPr>
            </w:pPr>
            <w:smartTag w:uri="urn:schemas-microsoft-com:office:smarttags" w:element="chsdate">
              <w:smartTagPr>
                <w:attr w:name="IsROCDate" w:val="False"/>
                <w:attr w:name="IsLunarDate" w:val="False"/>
                <w:attr w:name="Day" w:val="2"/>
                <w:attr w:name="Month" w:val="3"/>
                <w:attr w:name="Year" w:val="2001"/>
              </w:smartTagPr>
              <w:r w:rsidRPr="00736D6E">
                <w:rPr>
                  <w:rFonts w:ascii="標楷體" w:eastAsia="標楷體" w:hAnsi="標楷體" w:hint="eastAsia"/>
                  <w:sz w:val="22"/>
                </w:rPr>
                <w:t>1-3-2</w:t>
              </w:r>
            </w:smartTag>
            <w:r w:rsidRPr="00736D6E">
              <w:rPr>
                <w:rFonts w:ascii="標楷體" w:eastAsia="標楷體" w:hAnsi="標楷體" w:hint="eastAsia"/>
                <w:sz w:val="22"/>
              </w:rPr>
              <w:t>了解自己的能力、興趣、特質所適合發展的方向</w:t>
            </w:r>
          </w:p>
          <w:p w:rsidR="00736D6E" w:rsidRPr="00736D6E" w:rsidRDefault="00736D6E" w:rsidP="00736D6E">
            <w:pPr>
              <w:pStyle w:val="aff3"/>
              <w:tabs>
                <w:tab w:val="left" w:pos="480"/>
              </w:tabs>
              <w:snapToGrid/>
              <w:spacing w:line="240" w:lineRule="exact"/>
              <w:rPr>
                <w:rFonts w:ascii="標楷體" w:eastAsia="標楷體" w:hAnsi="標楷體"/>
                <w:sz w:val="22"/>
              </w:rPr>
            </w:pPr>
            <w:smartTag w:uri="urn:schemas-microsoft-com:office:smarttags" w:element="chsdate">
              <w:smartTagPr>
                <w:attr w:name="IsROCDate" w:val="False"/>
                <w:attr w:name="IsLunarDate" w:val="False"/>
                <w:attr w:name="Day" w:val="1"/>
                <w:attr w:name="Month" w:val="3"/>
                <w:attr w:name="Year" w:val="2003"/>
              </w:smartTagPr>
              <w:r w:rsidRPr="00736D6E">
                <w:rPr>
                  <w:rFonts w:ascii="標楷體" w:eastAsia="標楷體" w:hAnsi="標楷體" w:hint="eastAsia"/>
                  <w:sz w:val="22"/>
                </w:rPr>
                <w:t>3-3-1</w:t>
              </w:r>
            </w:smartTag>
            <w:r w:rsidRPr="00736D6E">
              <w:rPr>
                <w:rFonts w:ascii="標楷體" w:eastAsia="標楷體" w:hAnsi="標楷體" w:hint="eastAsia"/>
                <w:sz w:val="22"/>
              </w:rPr>
              <w:t>學習如何尋找並運用職業世界的資訊</w:t>
            </w:r>
          </w:p>
          <w:p w:rsidR="00736D6E" w:rsidRPr="00736D6E" w:rsidRDefault="00736D6E" w:rsidP="00736D6E">
            <w:pPr>
              <w:pStyle w:val="aff3"/>
              <w:tabs>
                <w:tab w:val="left" w:pos="480"/>
              </w:tabs>
              <w:snapToGrid/>
              <w:spacing w:line="240" w:lineRule="exact"/>
              <w:rPr>
                <w:rFonts w:ascii="標楷體" w:eastAsia="標楷體" w:hAnsi="標楷體"/>
                <w:sz w:val="22"/>
              </w:rPr>
            </w:pPr>
            <w:smartTag w:uri="urn:schemas-microsoft-com:office:smarttags" w:element="chsdate">
              <w:smartTagPr>
                <w:attr w:name="IsROCDate" w:val="False"/>
                <w:attr w:name="IsLunarDate" w:val="False"/>
                <w:attr w:name="Day" w:val="2"/>
                <w:attr w:name="Month" w:val="3"/>
                <w:attr w:name="Year" w:val="2003"/>
              </w:smartTagPr>
              <w:r w:rsidRPr="00736D6E">
                <w:rPr>
                  <w:rFonts w:ascii="標楷體" w:eastAsia="標楷體" w:hAnsi="標楷體" w:hint="eastAsia"/>
                  <w:sz w:val="22"/>
                </w:rPr>
                <w:t>3-3-2</w:t>
              </w:r>
            </w:smartTag>
            <w:r w:rsidRPr="00736D6E">
              <w:rPr>
                <w:rFonts w:ascii="標楷體" w:eastAsia="標楷體" w:hAnsi="標楷體" w:hint="eastAsia"/>
                <w:sz w:val="22"/>
              </w:rPr>
              <w:t>培養正確工作態度及價值觀</w:t>
            </w:r>
          </w:p>
          <w:p w:rsidR="00736D6E" w:rsidRPr="00736D6E" w:rsidRDefault="00736D6E" w:rsidP="00736D6E">
            <w:pPr>
              <w:pStyle w:val="aff3"/>
              <w:tabs>
                <w:tab w:val="left" w:pos="480"/>
              </w:tabs>
              <w:snapToGrid/>
              <w:spacing w:line="240" w:lineRule="exact"/>
              <w:rPr>
                <w:rFonts w:ascii="標楷體" w:eastAsia="標楷體" w:hAnsi="標楷體"/>
                <w:sz w:val="22"/>
              </w:rPr>
            </w:pPr>
            <w:smartTag w:uri="urn:schemas-microsoft-com:office:smarttags" w:element="chsdate">
              <w:smartTagPr>
                <w:attr w:name="IsROCDate" w:val="False"/>
                <w:attr w:name="IsLunarDate" w:val="False"/>
                <w:attr w:name="Day" w:val="3"/>
                <w:attr w:name="Month" w:val="3"/>
                <w:attr w:name="Year" w:val="2003"/>
              </w:smartTagPr>
              <w:r w:rsidRPr="00736D6E">
                <w:rPr>
                  <w:rFonts w:ascii="標楷體" w:eastAsia="標楷體" w:hAnsi="標楷體" w:hint="eastAsia"/>
                  <w:sz w:val="22"/>
                </w:rPr>
                <w:lastRenderedPageBreak/>
                <w:t>3-3-3</w:t>
              </w:r>
            </w:smartTag>
            <w:r w:rsidRPr="00736D6E">
              <w:rPr>
                <w:rFonts w:ascii="標楷體" w:eastAsia="標楷體" w:hAnsi="標楷體" w:hint="eastAsia"/>
                <w:sz w:val="22"/>
              </w:rPr>
              <w:t>發展生涯規劃的能力。</w:t>
            </w:r>
          </w:p>
          <w:p w:rsidR="00736D6E" w:rsidRPr="00736D6E" w:rsidRDefault="00736D6E" w:rsidP="00736D6E">
            <w:pPr>
              <w:spacing w:line="260" w:lineRule="exact"/>
              <w:jc w:val="left"/>
              <w:rPr>
                <w:rFonts w:ascii="標楷體" w:eastAsia="標楷體" w:hAnsi="標楷體" w:cs="DFKaiShu-SB-Estd-BF"/>
                <w:b/>
                <w:color w:val="auto"/>
                <w:sz w:val="22"/>
              </w:rPr>
            </w:pPr>
            <w:smartTag w:uri="urn:schemas-microsoft-com:office:smarttags" w:element="chsdate">
              <w:smartTagPr>
                <w:attr w:name="IsROCDate" w:val="False"/>
                <w:attr w:name="IsLunarDate" w:val="False"/>
                <w:attr w:name="Day" w:val="4"/>
                <w:attr w:name="Month" w:val="3"/>
                <w:attr w:name="Year" w:val="2003"/>
              </w:smartTagPr>
              <w:r w:rsidRPr="00736D6E">
                <w:rPr>
                  <w:rFonts w:ascii="標楷體" w:eastAsia="標楷體" w:hAnsi="標楷體" w:hint="eastAsia"/>
                  <w:snapToGrid w:val="0"/>
                  <w:sz w:val="22"/>
                </w:rPr>
                <w:t>3-3-4</w:t>
              </w:r>
            </w:smartTag>
            <w:r w:rsidRPr="00736D6E">
              <w:rPr>
                <w:rFonts w:ascii="標楷體" w:eastAsia="標楷體" w:hAnsi="標楷體" w:hint="eastAsia"/>
                <w:snapToGrid w:val="0"/>
                <w:sz w:val="22"/>
              </w:rPr>
              <w:t>培養解決生涯問題的自信與能力。</w:t>
            </w:r>
          </w:p>
        </w:tc>
        <w:tc>
          <w:tcPr>
            <w:tcW w:w="1784" w:type="dxa"/>
            <w:tcBorders>
              <w:top w:val="single" w:sz="8" w:space="0" w:color="000000"/>
              <w:bottom w:val="single" w:sz="8" w:space="0" w:color="000000"/>
              <w:right w:val="single" w:sz="8" w:space="0" w:color="000000"/>
            </w:tcBorders>
          </w:tcPr>
          <w:p w:rsidR="00736D6E" w:rsidRPr="00500692" w:rsidRDefault="00736D6E" w:rsidP="00736D6E">
            <w:pPr>
              <w:adjustRightInd w:val="0"/>
              <w:snapToGrid w:val="0"/>
              <w:spacing w:line="0" w:lineRule="atLeast"/>
              <w:ind w:hanging="7"/>
              <w:jc w:val="left"/>
              <w:rPr>
                <w:rFonts w:ascii="標楷體" w:eastAsia="標楷體" w:hAnsi="標楷體" w:cs="標楷體"/>
                <w:sz w:val="24"/>
                <w:szCs w:val="24"/>
              </w:rPr>
            </w:pPr>
          </w:p>
        </w:tc>
      </w:tr>
      <w:tr w:rsidR="00736D6E" w:rsidTr="009B1C06">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736D6E" w:rsidRPr="001B7FB2" w:rsidRDefault="00736D6E" w:rsidP="00736D6E">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w:t>
            </w:r>
            <w:r>
              <w:rPr>
                <w:rFonts w:ascii="標楷體" w:eastAsia="標楷體" w:hAnsi="標楷體" w:cs="標楷體" w:hint="eastAsia"/>
                <w:color w:val="000000" w:themeColor="text1"/>
                <w:sz w:val="24"/>
                <w:szCs w:val="24"/>
              </w:rPr>
              <w:t>十六</w:t>
            </w:r>
            <w:proofErr w:type="gramStart"/>
            <w:r w:rsidRPr="001B7FB2">
              <w:rPr>
                <w:rFonts w:ascii="標楷體" w:eastAsia="標楷體" w:hAnsi="標楷體" w:cs="標楷體" w:hint="eastAsia"/>
                <w:color w:val="000000" w:themeColor="text1"/>
                <w:sz w:val="24"/>
                <w:szCs w:val="24"/>
              </w:rPr>
              <w:t>週</w:t>
            </w:r>
            <w:proofErr w:type="gramEnd"/>
          </w:p>
          <w:p w:rsidR="00736D6E" w:rsidRPr="001B7FB2" w:rsidRDefault="00736D6E" w:rsidP="00736D6E">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5/25-5/31</w:t>
            </w:r>
          </w:p>
        </w:tc>
        <w:tc>
          <w:tcPr>
            <w:tcW w:w="1701" w:type="dxa"/>
            <w:tcBorders>
              <w:top w:val="single" w:sz="8" w:space="0" w:color="000000"/>
              <w:left w:val="single" w:sz="8" w:space="0" w:color="000000"/>
              <w:bottom w:val="single" w:sz="8" w:space="0" w:color="000000"/>
              <w:right w:val="single" w:sz="8" w:space="0" w:color="000000"/>
            </w:tcBorders>
          </w:tcPr>
          <w:p w:rsidR="00736D6E" w:rsidRPr="00736D6E" w:rsidRDefault="00736D6E" w:rsidP="00736D6E">
            <w:pPr>
              <w:autoSpaceDE w:val="0"/>
              <w:autoSpaceDN w:val="0"/>
              <w:adjustRightInd w:val="0"/>
              <w:spacing w:line="260" w:lineRule="exact"/>
              <w:jc w:val="left"/>
              <w:rPr>
                <w:rFonts w:ascii="標楷體" w:eastAsia="標楷體" w:hAnsi="標楷體"/>
                <w:sz w:val="22"/>
              </w:rPr>
            </w:pPr>
            <w:r w:rsidRPr="00736D6E">
              <w:rPr>
                <w:rFonts w:ascii="標楷體" w:eastAsia="標楷體" w:hAnsi="標楷體" w:cs="標楷體" w:hint="eastAsia"/>
                <w:color w:val="auto"/>
                <w:sz w:val="22"/>
              </w:rPr>
              <w:t>tr-IV-1 能</w:t>
            </w:r>
            <w:proofErr w:type="gramStart"/>
            <w:r w:rsidRPr="00736D6E">
              <w:rPr>
                <w:rFonts w:ascii="標楷體" w:eastAsia="標楷體" w:hAnsi="標楷體" w:cs="標楷體" w:hint="eastAsia"/>
                <w:color w:val="auto"/>
                <w:sz w:val="22"/>
              </w:rPr>
              <w:t>將所習得</w:t>
            </w:r>
            <w:proofErr w:type="gramEnd"/>
            <w:r w:rsidRPr="00736D6E">
              <w:rPr>
                <w:rFonts w:ascii="標楷體" w:eastAsia="標楷體" w:hAnsi="標楷體" w:cs="標楷體" w:hint="eastAsia"/>
                <w:color w:val="auto"/>
                <w:sz w:val="22"/>
              </w:rPr>
              <w:t>的知識正確的連結到所觀察到的自然現象及實驗數據，並推論出其中的關聯，進而運用習得的知識來解釋自己論點的正確性。</w:t>
            </w:r>
          </w:p>
          <w:p w:rsidR="00736D6E" w:rsidRPr="00736D6E" w:rsidRDefault="00736D6E" w:rsidP="00736D6E">
            <w:pPr>
              <w:autoSpaceDE w:val="0"/>
              <w:autoSpaceDN w:val="0"/>
              <w:adjustRightInd w:val="0"/>
              <w:spacing w:line="260" w:lineRule="exact"/>
              <w:jc w:val="left"/>
              <w:rPr>
                <w:rFonts w:ascii="標楷體" w:eastAsia="標楷體" w:hAnsi="標楷體"/>
                <w:sz w:val="22"/>
              </w:rPr>
            </w:pPr>
            <w:r w:rsidRPr="00736D6E">
              <w:rPr>
                <w:rFonts w:ascii="標楷體" w:eastAsia="標楷體" w:hAnsi="標楷體" w:cs="標楷體" w:hint="eastAsia"/>
                <w:color w:val="auto"/>
                <w:sz w:val="22"/>
              </w:rPr>
              <w:t>po-IV-1 能從學習活動、日</w:t>
            </w:r>
            <w:r w:rsidRPr="00736D6E">
              <w:rPr>
                <w:rFonts w:ascii="標楷體" w:eastAsia="標楷體" w:hAnsi="標楷體" w:cs="標楷體" w:hint="eastAsia"/>
                <w:color w:val="auto"/>
                <w:sz w:val="22"/>
              </w:rPr>
              <w:lastRenderedPageBreak/>
              <w:t>常經驗及科技運用、自然環境、書刊及網路媒體中，進行各種有計畫的觀察，進而能察覺問題。</w:t>
            </w:r>
          </w:p>
          <w:p w:rsidR="00736D6E" w:rsidRDefault="00736D6E" w:rsidP="00736D6E">
            <w:pPr>
              <w:jc w:val="center"/>
              <w:rPr>
                <w:rFonts w:ascii="標楷體" w:eastAsia="標楷體" w:hAnsi="標楷體" w:cs="標楷體"/>
                <w:color w:val="FF0000"/>
                <w:sz w:val="24"/>
                <w:szCs w:val="24"/>
              </w:rPr>
            </w:pPr>
            <w:r w:rsidRPr="00736D6E">
              <w:rPr>
                <w:rFonts w:ascii="標楷體" w:eastAsia="標楷體" w:hAnsi="標楷體" w:cs="標楷體" w:hint="eastAsia"/>
                <w:color w:val="auto"/>
                <w:sz w:val="22"/>
              </w:rPr>
              <w:t>ai-IV-3 透過所學到的科學知識和科學探索的各種方法，解釋自然現象發生的原因，建立科學學習的自信心。</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736D6E" w:rsidRPr="00736D6E" w:rsidRDefault="00736D6E" w:rsidP="00736D6E">
            <w:pPr>
              <w:jc w:val="center"/>
              <w:rPr>
                <w:rFonts w:ascii="標楷體" w:eastAsia="標楷體" w:hAnsi="標楷體" w:cs="標楷體"/>
                <w:color w:val="FF0000"/>
                <w:sz w:val="22"/>
                <w:szCs w:val="24"/>
              </w:rPr>
            </w:pPr>
            <w:r w:rsidRPr="00736D6E">
              <w:rPr>
                <w:rFonts w:eastAsia="標楷體" w:hint="eastAsia"/>
                <w:color w:val="auto"/>
                <w:sz w:val="22"/>
              </w:rPr>
              <w:lastRenderedPageBreak/>
              <w:t xml:space="preserve">Kc-IV-5 </w:t>
            </w:r>
            <w:r w:rsidRPr="00736D6E">
              <w:rPr>
                <w:rFonts w:eastAsia="標楷體" w:hint="eastAsia"/>
                <w:color w:val="auto"/>
                <w:sz w:val="22"/>
              </w:rPr>
              <w:t>載流導線在磁場會受力，並簡介電動機的運作原理。</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736D6E" w:rsidRPr="00736D6E" w:rsidRDefault="00736D6E" w:rsidP="00736D6E">
            <w:pPr>
              <w:spacing w:line="0" w:lineRule="atLeast"/>
              <w:rPr>
                <w:rFonts w:ascii="標楷體" w:eastAsia="標楷體" w:hAnsi="標楷體"/>
                <w:color w:val="auto"/>
                <w:sz w:val="22"/>
              </w:rPr>
            </w:pPr>
            <w:r w:rsidRPr="00736D6E">
              <w:rPr>
                <w:rFonts w:ascii="標楷體" w:eastAsia="標楷體" w:hAnsi="標楷體" w:hint="eastAsia"/>
                <w:color w:val="auto"/>
                <w:sz w:val="22"/>
              </w:rPr>
              <w:t>【馬力十足-自製電動機】</w:t>
            </w:r>
          </w:p>
          <w:p w:rsidR="00736D6E" w:rsidRPr="00736D6E" w:rsidRDefault="00736D6E" w:rsidP="00736D6E">
            <w:pPr>
              <w:spacing w:line="0" w:lineRule="atLeast"/>
              <w:rPr>
                <w:rFonts w:ascii="標楷體" w:eastAsia="標楷體" w:hAnsi="標楷體"/>
                <w:color w:val="auto"/>
                <w:sz w:val="22"/>
              </w:rPr>
            </w:pPr>
            <w:r w:rsidRPr="00736D6E">
              <w:rPr>
                <w:rFonts w:ascii="標楷體" w:eastAsia="標楷體" w:hAnsi="標楷體" w:hint="eastAsia"/>
                <w:color w:val="auto"/>
                <w:sz w:val="22"/>
              </w:rPr>
              <w:t>了解馬達運轉的原理，搜尋簡易電動機的類型，透過動手製作簡易馬達，讓學生對電流磁效應有更深刻的體悟。</w:t>
            </w:r>
          </w:p>
          <w:p w:rsidR="00736D6E" w:rsidRPr="00736D6E" w:rsidRDefault="00736D6E" w:rsidP="00736D6E">
            <w:pPr>
              <w:rPr>
                <w:rFonts w:ascii="標楷體" w:eastAsia="標楷體" w:hAnsi="標楷體" w:cs="標楷體"/>
                <w:color w:val="FF0000"/>
                <w:sz w:val="22"/>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36D6E" w:rsidRDefault="00736D6E" w:rsidP="00736D6E">
            <w:pPr>
              <w:ind w:left="317" w:hanging="317"/>
              <w:jc w:val="center"/>
              <w:rPr>
                <w:rFonts w:ascii="標楷體" w:eastAsia="標楷體" w:hAnsi="標楷體" w:cs="標楷體"/>
                <w:color w:val="FF0000"/>
                <w:sz w:val="24"/>
                <w:szCs w:val="24"/>
              </w:rPr>
            </w:pPr>
            <w:r w:rsidRPr="00736D6E">
              <w:rPr>
                <w:rFonts w:ascii="標楷體" w:eastAsia="標楷體" w:hAnsi="標楷體" w:cs="標楷體" w:hint="eastAsia"/>
                <w:color w:val="auto"/>
                <w:sz w:val="24"/>
                <w:szCs w:val="24"/>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36D6E" w:rsidRPr="00736D6E" w:rsidRDefault="00736D6E" w:rsidP="00736D6E">
            <w:pPr>
              <w:ind w:left="-22" w:hanging="7"/>
              <w:rPr>
                <w:rFonts w:ascii="標楷體" w:eastAsia="標楷體" w:hAnsi="標楷體" w:cs="標楷體"/>
                <w:color w:val="FF0000"/>
                <w:sz w:val="24"/>
                <w:szCs w:val="24"/>
              </w:rPr>
            </w:pPr>
            <w:r w:rsidRPr="00736D6E">
              <w:rPr>
                <w:rFonts w:ascii="標楷體" w:eastAsia="標楷體" w:hAnsi="標楷體" w:hint="eastAsia"/>
                <w:color w:val="auto"/>
                <w:sz w:val="22"/>
              </w:rPr>
              <w:t>磁鐵、漆包線、迴紋針、電池</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36D6E" w:rsidRPr="00736D6E" w:rsidRDefault="00736D6E" w:rsidP="00736D6E">
            <w:pPr>
              <w:pStyle w:val="aff9"/>
              <w:spacing w:line="240" w:lineRule="exact"/>
              <w:rPr>
                <w:rFonts w:ascii="標楷體" w:eastAsia="標楷體" w:hAnsi="標楷體"/>
                <w:sz w:val="22"/>
                <w:szCs w:val="22"/>
              </w:rPr>
            </w:pPr>
            <w:r>
              <w:rPr>
                <w:rFonts w:ascii="標楷體" w:eastAsia="標楷體" w:hAnsi="標楷體" w:hint="eastAsia"/>
                <w:sz w:val="22"/>
                <w:szCs w:val="22"/>
              </w:rPr>
              <w:t>1.</w:t>
            </w:r>
            <w:r w:rsidRPr="00736D6E">
              <w:rPr>
                <w:rFonts w:ascii="標楷體" w:eastAsia="標楷體" w:hAnsi="標楷體"/>
                <w:sz w:val="22"/>
                <w:szCs w:val="22"/>
              </w:rPr>
              <w:t>討論</w:t>
            </w:r>
          </w:p>
          <w:p w:rsidR="00736D6E" w:rsidRPr="00736D6E" w:rsidRDefault="00736D6E" w:rsidP="00736D6E">
            <w:pPr>
              <w:snapToGrid w:val="0"/>
              <w:spacing w:line="0" w:lineRule="atLeast"/>
              <w:rPr>
                <w:rFonts w:ascii="標楷體" w:eastAsia="標楷體" w:hAnsi="標楷體"/>
                <w:color w:val="auto"/>
                <w:sz w:val="22"/>
                <w:szCs w:val="22"/>
              </w:rPr>
            </w:pPr>
            <w:r>
              <w:rPr>
                <w:rFonts w:ascii="標楷體" w:eastAsia="標楷體" w:hAnsi="標楷體" w:hint="eastAsia"/>
                <w:color w:val="auto"/>
                <w:sz w:val="22"/>
                <w:szCs w:val="22"/>
              </w:rPr>
              <w:t>2.</w:t>
            </w:r>
            <w:r w:rsidRPr="00736D6E">
              <w:rPr>
                <w:rFonts w:ascii="標楷體" w:eastAsia="標楷體" w:hAnsi="標楷體"/>
                <w:color w:val="auto"/>
                <w:sz w:val="22"/>
                <w:szCs w:val="22"/>
              </w:rPr>
              <w:t>活動進行</w:t>
            </w:r>
          </w:p>
          <w:p w:rsidR="00736D6E" w:rsidRDefault="00736D6E" w:rsidP="00736D6E">
            <w:pPr>
              <w:ind w:left="-22" w:hanging="7"/>
              <w:rPr>
                <w:rFonts w:ascii="標楷體" w:eastAsia="標楷體" w:hAnsi="標楷體" w:cs="標楷體"/>
                <w:color w:val="FF0000"/>
                <w:sz w:val="24"/>
                <w:szCs w:val="24"/>
              </w:rPr>
            </w:pPr>
            <w:r>
              <w:rPr>
                <w:rFonts w:ascii="標楷體" w:eastAsia="標楷體" w:hAnsi="標楷體" w:hint="eastAsia"/>
                <w:sz w:val="22"/>
                <w:szCs w:val="22"/>
              </w:rPr>
              <w:t>3.</w:t>
            </w:r>
            <w:r w:rsidRPr="00736D6E">
              <w:rPr>
                <w:rFonts w:ascii="標楷體" w:eastAsia="標楷體" w:hAnsi="標楷體" w:hint="eastAsia"/>
                <w:sz w:val="22"/>
                <w:szCs w:val="22"/>
              </w:rPr>
              <w:t>實驗進行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36D6E" w:rsidRDefault="00736D6E" w:rsidP="00736D6E">
            <w:pPr>
              <w:ind w:left="-22" w:hanging="7"/>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rsidR="00736D6E" w:rsidRPr="00500692" w:rsidRDefault="00736D6E" w:rsidP="00736D6E">
            <w:pPr>
              <w:adjustRightInd w:val="0"/>
              <w:snapToGrid w:val="0"/>
              <w:spacing w:line="0" w:lineRule="atLeast"/>
              <w:ind w:hanging="7"/>
              <w:jc w:val="left"/>
              <w:rPr>
                <w:rFonts w:ascii="標楷體" w:eastAsia="標楷體" w:hAnsi="標楷體" w:cs="標楷體"/>
                <w:sz w:val="24"/>
                <w:szCs w:val="24"/>
              </w:rPr>
            </w:pPr>
          </w:p>
        </w:tc>
      </w:tr>
      <w:tr w:rsidR="00736D6E" w:rsidTr="009B1C06">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736D6E" w:rsidRPr="001B7FB2" w:rsidRDefault="00736D6E" w:rsidP="00736D6E">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w:t>
            </w:r>
            <w:r>
              <w:rPr>
                <w:rFonts w:ascii="標楷體" w:eastAsia="標楷體" w:hAnsi="標楷體" w:cs="標楷體" w:hint="eastAsia"/>
                <w:color w:val="000000" w:themeColor="text1"/>
                <w:sz w:val="24"/>
                <w:szCs w:val="24"/>
              </w:rPr>
              <w:t>十七</w:t>
            </w:r>
            <w:proofErr w:type="gramStart"/>
            <w:r w:rsidRPr="001B7FB2">
              <w:rPr>
                <w:rFonts w:ascii="標楷體" w:eastAsia="標楷體" w:hAnsi="標楷體" w:cs="標楷體" w:hint="eastAsia"/>
                <w:color w:val="000000" w:themeColor="text1"/>
                <w:sz w:val="24"/>
                <w:szCs w:val="24"/>
              </w:rPr>
              <w:t>週</w:t>
            </w:r>
            <w:proofErr w:type="gramEnd"/>
          </w:p>
          <w:p w:rsidR="00736D6E" w:rsidRPr="001B7FB2" w:rsidRDefault="00736D6E" w:rsidP="00736D6E">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6/1-6/7</w:t>
            </w:r>
          </w:p>
        </w:tc>
        <w:tc>
          <w:tcPr>
            <w:tcW w:w="1701" w:type="dxa"/>
            <w:tcBorders>
              <w:top w:val="single" w:sz="8" w:space="0" w:color="000000"/>
              <w:left w:val="single" w:sz="8" w:space="0" w:color="000000"/>
              <w:bottom w:val="single" w:sz="8" w:space="0" w:color="000000"/>
              <w:right w:val="single" w:sz="8" w:space="0" w:color="000000"/>
            </w:tcBorders>
          </w:tcPr>
          <w:p w:rsidR="00736D6E" w:rsidRPr="00736D6E" w:rsidRDefault="00736D6E" w:rsidP="00736D6E">
            <w:pPr>
              <w:autoSpaceDE w:val="0"/>
              <w:autoSpaceDN w:val="0"/>
              <w:adjustRightInd w:val="0"/>
              <w:spacing w:line="260" w:lineRule="exact"/>
              <w:jc w:val="left"/>
              <w:rPr>
                <w:rFonts w:ascii="標楷體" w:eastAsia="標楷體" w:hAnsi="標楷體"/>
                <w:sz w:val="22"/>
              </w:rPr>
            </w:pPr>
            <w:r w:rsidRPr="00736D6E">
              <w:rPr>
                <w:rFonts w:ascii="標楷體" w:eastAsia="標楷體" w:hAnsi="標楷體" w:cs="標楷體" w:hint="eastAsia"/>
                <w:color w:val="auto"/>
                <w:sz w:val="22"/>
              </w:rPr>
              <w:t>ai-IV-3 透過所學到的科學知識和科學探索的各種方法，解釋自然現象發生的原因，建立科學學習的自信心。</w:t>
            </w:r>
          </w:p>
          <w:p w:rsidR="00736D6E" w:rsidRPr="00736D6E" w:rsidRDefault="00736D6E" w:rsidP="00736D6E">
            <w:pPr>
              <w:spacing w:line="260" w:lineRule="exact"/>
              <w:jc w:val="left"/>
              <w:rPr>
                <w:rFonts w:ascii="標楷體" w:eastAsia="標楷體" w:hAnsi="標楷體" w:cs="標楷體"/>
                <w:color w:val="auto"/>
                <w:sz w:val="22"/>
              </w:rPr>
            </w:pPr>
            <w:r w:rsidRPr="00736D6E">
              <w:rPr>
                <w:rFonts w:ascii="標楷體" w:eastAsia="標楷體" w:hAnsi="標楷體" w:cs="標楷體" w:hint="eastAsia"/>
                <w:color w:val="auto"/>
                <w:sz w:val="22"/>
              </w:rPr>
              <w:t>ah-IV-2 應用所學到的科學知識與科學探究方法，幫助自己做出最佳的決定。</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736D6E" w:rsidRDefault="00736D6E" w:rsidP="00736D6E">
            <w:pPr>
              <w:jc w:val="center"/>
              <w:rPr>
                <w:rFonts w:ascii="標楷體" w:eastAsia="標楷體" w:hAnsi="標楷體" w:cs="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074E" w:rsidRPr="00E6074E" w:rsidRDefault="00E6074E" w:rsidP="00E6074E">
            <w:pPr>
              <w:spacing w:line="0" w:lineRule="atLeast"/>
              <w:rPr>
                <w:rFonts w:ascii="標楷體" w:eastAsia="標楷體" w:hAnsi="標楷體"/>
                <w:color w:val="auto"/>
                <w:sz w:val="22"/>
              </w:rPr>
            </w:pPr>
            <w:r w:rsidRPr="00E6074E">
              <w:rPr>
                <w:rFonts w:ascii="標楷體" w:eastAsia="標楷體" w:hAnsi="標楷體" w:hint="eastAsia"/>
                <w:color w:val="auto"/>
                <w:sz w:val="22"/>
              </w:rPr>
              <w:t>影片欣賞【星際效應】</w:t>
            </w:r>
          </w:p>
          <w:p w:rsidR="00736D6E" w:rsidRDefault="00E6074E" w:rsidP="00E6074E">
            <w:pPr>
              <w:rPr>
                <w:rFonts w:ascii="標楷體" w:eastAsia="標楷體" w:hAnsi="標楷體" w:cs="標楷體"/>
                <w:color w:val="FF0000"/>
                <w:sz w:val="24"/>
                <w:szCs w:val="24"/>
              </w:rPr>
            </w:pPr>
            <w:r w:rsidRPr="00E6074E">
              <w:rPr>
                <w:rFonts w:ascii="標楷體" w:eastAsia="標楷體" w:hAnsi="標楷體" w:cs="Arial" w:hint="eastAsia"/>
                <w:color w:val="333333"/>
                <w:sz w:val="22"/>
                <w:shd w:val="clear" w:color="auto" w:fill="F4F4F4"/>
              </w:rPr>
              <w:t>透過影片使學生對</w:t>
            </w:r>
            <w:r w:rsidRPr="00E6074E">
              <w:rPr>
                <w:rFonts w:ascii="標楷體" w:eastAsia="標楷體" w:hAnsi="標楷體" w:cs="Arial"/>
                <w:color w:val="333333"/>
                <w:sz w:val="22"/>
                <w:shd w:val="clear" w:color="auto" w:fill="F4F4F4"/>
              </w:rPr>
              <w:t>愛因斯坦的廣義相對論效應</w:t>
            </w:r>
            <w:r w:rsidRPr="00E6074E">
              <w:rPr>
                <w:rFonts w:ascii="標楷體" w:eastAsia="標楷體" w:hAnsi="標楷體" w:cs="Arial" w:hint="eastAsia"/>
                <w:color w:val="333333"/>
                <w:sz w:val="22"/>
                <w:shd w:val="clear" w:color="auto" w:fill="F4F4F4"/>
              </w:rPr>
              <w:t>、重力、黑洞有最基本的認識</w:t>
            </w:r>
            <w:r w:rsidRPr="00E6074E">
              <w:rPr>
                <w:rFonts w:ascii="標楷體" w:eastAsia="標楷體" w:hAnsi="標楷體" w:cs="Arial"/>
                <w:color w:val="333333"/>
                <w:sz w:val="22"/>
                <w:shd w:val="clear" w:color="auto" w:fill="F4F4F4"/>
              </w:rPr>
              <w:t>。</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36D6E" w:rsidRDefault="00E6074E" w:rsidP="00736D6E">
            <w:pPr>
              <w:ind w:left="317" w:hanging="317"/>
              <w:jc w:val="center"/>
              <w:rPr>
                <w:rFonts w:ascii="標楷體" w:eastAsia="標楷體" w:hAnsi="標楷體" w:cs="標楷體"/>
                <w:color w:val="FF0000"/>
                <w:sz w:val="24"/>
                <w:szCs w:val="24"/>
              </w:rPr>
            </w:pPr>
            <w:r w:rsidRPr="00E6074E">
              <w:rPr>
                <w:rFonts w:ascii="標楷體" w:eastAsia="標楷體" w:hAnsi="標楷體" w:cs="標楷體" w:hint="eastAsia"/>
                <w:color w:val="auto"/>
                <w:sz w:val="24"/>
                <w:szCs w:val="24"/>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36D6E" w:rsidRPr="002D2A25" w:rsidRDefault="00E6074E" w:rsidP="00736D6E">
            <w:pPr>
              <w:ind w:left="-22" w:hanging="7"/>
              <w:rPr>
                <w:rFonts w:ascii="標楷體" w:eastAsia="標楷體" w:hAnsi="標楷體" w:cs="標楷體"/>
                <w:color w:val="FF0000"/>
                <w:sz w:val="22"/>
                <w:szCs w:val="24"/>
              </w:rPr>
            </w:pPr>
            <w:r w:rsidRPr="002D2A25">
              <w:rPr>
                <w:rFonts w:ascii="標楷體" w:eastAsia="標楷體" w:hAnsi="標楷體" w:hint="eastAsia"/>
                <w:color w:val="auto"/>
                <w:sz w:val="22"/>
              </w:rPr>
              <w:t>DVD、學習單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074E" w:rsidRPr="002D2A25" w:rsidRDefault="00E6074E" w:rsidP="00E6074E">
            <w:pPr>
              <w:pStyle w:val="aff9"/>
              <w:spacing w:line="240" w:lineRule="exact"/>
              <w:rPr>
                <w:rFonts w:ascii="標楷體" w:eastAsia="標楷體" w:hAnsi="標楷體"/>
                <w:sz w:val="22"/>
                <w:szCs w:val="22"/>
              </w:rPr>
            </w:pPr>
            <w:r w:rsidRPr="002D2A25">
              <w:rPr>
                <w:rFonts w:ascii="標楷體" w:eastAsia="標楷體" w:hAnsi="標楷體"/>
                <w:sz w:val="22"/>
                <w:szCs w:val="22"/>
              </w:rPr>
              <w:t>討論</w:t>
            </w:r>
          </w:p>
          <w:p w:rsidR="00E6074E" w:rsidRPr="002D2A25" w:rsidRDefault="00E6074E" w:rsidP="00E6074E">
            <w:pPr>
              <w:snapToGrid w:val="0"/>
              <w:spacing w:line="0" w:lineRule="atLeast"/>
              <w:rPr>
                <w:rFonts w:ascii="標楷體" w:eastAsia="標楷體" w:hAnsi="標楷體"/>
                <w:color w:val="auto"/>
                <w:sz w:val="22"/>
                <w:szCs w:val="22"/>
              </w:rPr>
            </w:pPr>
            <w:r w:rsidRPr="002D2A25">
              <w:rPr>
                <w:rFonts w:ascii="標楷體" w:eastAsia="標楷體" w:hAnsi="標楷體"/>
                <w:color w:val="auto"/>
                <w:sz w:val="22"/>
                <w:szCs w:val="22"/>
              </w:rPr>
              <w:t>活動進行</w:t>
            </w:r>
          </w:p>
          <w:p w:rsidR="00736D6E" w:rsidRPr="002D2A25" w:rsidRDefault="00736D6E" w:rsidP="00736D6E">
            <w:pPr>
              <w:ind w:left="-22" w:hanging="7"/>
              <w:rPr>
                <w:rFonts w:ascii="標楷體" w:eastAsia="標楷體" w:hAnsi="標楷體" w:cs="標楷體"/>
                <w:color w:val="FF0000"/>
                <w:sz w:val="22"/>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074E" w:rsidRPr="002D2A25" w:rsidRDefault="00E6074E" w:rsidP="00E6074E">
            <w:pPr>
              <w:spacing w:line="300" w:lineRule="exact"/>
              <w:rPr>
                <w:rFonts w:ascii="標楷體" w:eastAsia="標楷體" w:hAnsi="標楷體"/>
                <w:color w:val="auto"/>
                <w:kern w:val="2"/>
                <w:sz w:val="22"/>
              </w:rPr>
            </w:pPr>
            <w:r w:rsidRPr="002D2A25">
              <w:rPr>
                <w:rFonts w:ascii="標楷體" w:eastAsia="標楷體" w:hAnsi="標楷體" w:hint="eastAsia"/>
                <w:sz w:val="22"/>
              </w:rPr>
              <w:t>【</w:t>
            </w:r>
            <w:r w:rsidRPr="002D2A25">
              <w:rPr>
                <w:rFonts w:ascii="標楷體" w:eastAsia="標楷體" w:hAnsi="標楷體" w:hint="eastAsia"/>
                <w:color w:val="auto"/>
                <w:kern w:val="2"/>
                <w:sz w:val="22"/>
              </w:rPr>
              <w:t>環境教育】</w:t>
            </w:r>
          </w:p>
          <w:p w:rsidR="00E6074E" w:rsidRPr="002D2A25" w:rsidRDefault="00E6074E" w:rsidP="00E6074E">
            <w:pPr>
              <w:spacing w:line="300" w:lineRule="exact"/>
              <w:rPr>
                <w:rFonts w:ascii="標楷體" w:eastAsia="標楷體" w:hAnsi="標楷體"/>
                <w:color w:val="auto"/>
                <w:kern w:val="2"/>
                <w:sz w:val="22"/>
              </w:rPr>
            </w:pPr>
            <w:smartTag w:uri="urn:schemas-microsoft-com:office:smarttags" w:element="chsdate">
              <w:smartTagPr>
                <w:attr w:name="IsROCDate" w:val="False"/>
                <w:attr w:name="IsLunarDate" w:val="False"/>
                <w:attr w:name="Day" w:val="4"/>
                <w:attr w:name="Month" w:val="3"/>
                <w:attr w:name="Year" w:val="2004"/>
              </w:smartTagPr>
              <w:r w:rsidRPr="002D2A25">
                <w:rPr>
                  <w:rFonts w:ascii="標楷體" w:eastAsia="標楷體" w:hAnsi="標楷體" w:hint="eastAsia"/>
                  <w:color w:val="auto"/>
                  <w:kern w:val="2"/>
                  <w:sz w:val="22"/>
                </w:rPr>
                <w:t>4-3-4</w:t>
              </w:r>
            </w:smartTag>
            <w:r w:rsidRPr="002D2A25">
              <w:rPr>
                <w:rFonts w:ascii="標楷體" w:eastAsia="標楷體" w:hAnsi="標楷體" w:hint="eastAsia"/>
                <w:color w:val="auto"/>
                <w:kern w:val="2"/>
                <w:sz w:val="22"/>
              </w:rPr>
              <w:t>能運用科學方法研究解決環境問題的可行策略。</w:t>
            </w:r>
          </w:p>
          <w:p w:rsidR="00736D6E" w:rsidRPr="002D2A25" w:rsidRDefault="00736D6E" w:rsidP="00736D6E">
            <w:pPr>
              <w:ind w:left="-22" w:hanging="7"/>
              <w:rPr>
                <w:rFonts w:ascii="標楷體" w:eastAsia="標楷體" w:hAnsi="標楷體" w:cs="標楷體"/>
                <w:color w:val="FF0000"/>
                <w:sz w:val="22"/>
                <w:szCs w:val="24"/>
              </w:rPr>
            </w:pPr>
          </w:p>
        </w:tc>
        <w:tc>
          <w:tcPr>
            <w:tcW w:w="1784" w:type="dxa"/>
            <w:tcBorders>
              <w:top w:val="single" w:sz="8" w:space="0" w:color="000000"/>
              <w:bottom w:val="single" w:sz="8" w:space="0" w:color="000000"/>
              <w:right w:val="single" w:sz="8" w:space="0" w:color="000000"/>
            </w:tcBorders>
          </w:tcPr>
          <w:p w:rsidR="00736D6E" w:rsidRPr="00500692" w:rsidRDefault="00736D6E" w:rsidP="00736D6E">
            <w:pPr>
              <w:adjustRightInd w:val="0"/>
              <w:snapToGrid w:val="0"/>
              <w:spacing w:line="0" w:lineRule="atLeast"/>
              <w:ind w:hanging="7"/>
              <w:jc w:val="left"/>
              <w:rPr>
                <w:rFonts w:ascii="標楷體" w:eastAsia="標楷體" w:hAnsi="標楷體" w:cs="標楷體"/>
                <w:sz w:val="24"/>
                <w:szCs w:val="24"/>
              </w:rPr>
            </w:pPr>
          </w:p>
        </w:tc>
        <w:bookmarkStart w:id="1" w:name="_GoBack"/>
        <w:bookmarkEnd w:id="1"/>
      </w:tr>
    </w:tbl>
    <w:p w:rsidR="00956B1D" w:rsidRDefault="00956B1D" w:rsidP="00D37619">
      <w:pPr>
        <w:rPr>
          <w:rFonts w:ascii="標楷體" w:eastAsia="標楷體" w:hAnsi="標楷體" w:cs="標楷體"/>
          <w:b/>
          <w:sz w:val="24"/>
          <w:szCs w:val="24"/>
        </w:rPr>
      </w:pPr>
    </w:p>
    <w:p w:rsidR="00217DCF" w:rsidRPr="00E8654C" w:rsidRDefault="00E8654C" w:rsidP="00E8654C">
      <w:pPr>
        <w:pStyle w:val="aff0"/>
        <w:numPr>
          <w:ilvl w:val="0"/>
          <w:numId w:val="35"/>
        </w:numPr>
        <w:ind w:leftChars="0"/>
        <w:rPr>
          <w:rFonts w:ascii="標楷體" w:eastAsia="標楷體" w:hAnsi="標楷體" w:cs="標楷體"/>
          <w:color w:val="2E74B5" w:themeColor="accent1" w:themeShade="BF"/>
          <w:sz w:val="24"/>
          <w:szCs w:val="24"/>
        </w:rPr>
      </w:pPr>
      <w:r w:rsidRPr="008C4AD5">
        <w:rPr>
          <w:rFonts w:ascii="標楷體" w:eastAsia="標楷體" w:hAnsi="標楷體" w:cs="標楷體" w:hint="eastAsia"/>
          <w:b/>
          <w:sz w:val="24"/>
          <w:szCs w:val="24"/>
        </w:rPr>
        <w:t>本課程是否有校外人士協助教學</w:t>
      </w:r>
      <w:r>
        <w:rPr>
          <w:rFonts w:ascii="標楷體" w:eastAsia="標楷體" w:hAnsi="標楷體" w:cs="標楷體" w:hint="eastAsia"/>
          <w:b/>
          <w:sz w:val="24"/>
          <w:szCs w:val="24"/>
        </w:rPr>
        <w:t>：</w:t>
      </w:r>
      <w:r w:rsidRPr="008C4AD5">
        <w:rPr>
          <w:rFonts w:ascii="標楷體" w:eastAsia="標楷體" w:hAnsi="標楷體" w:cs="標楷體" w:hint="eastAsia"/>
          <w:b/>
          <w:color w:val="FF0000"/>
          <w:sz w:val="24"/>
          <w:szCs w:val="24"/>
        </w:rPr>
        <w:t>(本表格請勿刪除。)</w:t>
      </w:r>
    </w:p>
    <w:p w:rsidR="00E8654C" w:rsidRPr="00E8654C" w:rsidRDefault="00131A65" w:rsidP="00E8654C">
      <w:pPr>
        <w:ind w:left="23" w:firstLineChars="226" w:firstLine="542"/>
        <w:rPr>
          <w:rFonts w:ascii="標楷體" w:eastAsia="標楷體" w:hAnsi="標楷體" w:cs="標楷體"/>
          <w:color w:val="auto"/>
          <w:sz w:val="24"/>
          <w:szCs w:val="24"/>
        </w:rPr>
      </w:pPr>
      <w:proofErr w:type="gramStart"/>
      <w:r w:rsidRPr="00131A65">
        <w:rPr>
          <w:rFonts w:ascii="標楷體" w:eastAsia="標楷體" w:hAnsi="標楷體" w:cs="標楷體" w:hint="eastAsia"/>
          <w:color w:val="auto"/>
          <w:sz w:val="24"/>
          <w:szCs w:val="24"/>
        </w:rPr>
        <w:t>■</w:t>
      </w:r>
      <w:r w:rsidR="00E8654C" w:rsidRPr="00E8654C">
        <w:rPr>
          <w:rFonts w:ascii="標楷體" w:eastAsia="標楷體" w:hAnsi="標楷體" w:cs="標楷體" w:hint="eastAsia"/>
          <w:color w:val="auto"/>
          <w:sz w:val="24"/>
          <w:szCs w:val="24"/>
        </w:rPr>
        <w:t>否</w:t>
      </w:r>
      <w:proofErr w:type="gramEnd"/>
      <w:r w:rsidR="00E8654C" w:rsidRPr="00E8654C">
        <w:rPr>
          <w:rFonts w:ascii="標楷體" w:eastAsia="標楷體" w:hAnsi="標楷體" w:cs="標楷體" w:hint="eastAsia"/>
          <w:color w:val="auto"/>
          <w:sz w:val="24"/>
          <w:szCs w:val="24"/>
        </w:rPr>
        <w:t>，全學年都沒有(</w:t>
      </w:r>
      <w:proofErr w:type="gramStart"/>
      <w:r w:rsidR="00E8654C" w:rsidRPr="00E8654C">
        <w:rPr>
          <w:rFonts w:ascii="標楷體" w:eastAsia="標楷體" w:hAnsi="標楷體" w:cs="標楷體" w:hint="eastAsia"/>
          <w:b/>
          <w:color w:val="auto"/>
          <w:sz w:val="24"/>
          <w:szCs w:val="24"/>
        </w:rPr>
        <w:t>以下免</w:t>
      </w:r>
      <w:proofErr w:type="gramEnd"/>
      <w:r w:rsidR="00E8654C" w:rsidRPr="00E8654C">
        <w:rPr>
          <w:rFonts w:ascii="標楷體" w:eastAsia="標楷體" w:hAnsi="標楷體" w:cs="標楷體" w:hint="eastAsia"/>
          <w:b/>
          <w:color w:val="auto"/>
          <w:sz w:val="24"/>
          <w:szCs w:val="24"/>
        </w:rPr>
        <w:t>填</w:t>
      </w:r>
      <w:r w:rsidR="00E8654C" w:rsidRPr="00E8654C">
        <w:rPr>
          <w:rFonts w:ascii="標楷體" w:eastAsia="標楷體" w:hAnsi="標楷體" w:cs="標楷體" w:hint="eastAsia"/>
          <w:color w:val="auto"/>
          <w:sz w:val="24"/>
          <w:szCs w:val="24"/>
        </w:rPr>
        <w:t>)。</w:t>
      </w:r>
    </w:p>
    <w:p w:rsidR="00E8654C" w:rsidRP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□有，部分班級，實施的班級為：___________。</w:t>
      </w:r>
    </w:p>
    <w:p w:rsidR="00E8654C" w:rsidRP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E8654C" w:rsidRPr="00657AF5" w:rsidTr="009B1C06">
        <w:tc>
          <w:tcPr>
            <w:tcW w:w="1292" w:type="dxa"/>
          </w:tcPr>
          <w:p w:rsidR="00E8654C" w:rsidRPr="00BE0AE1" w:rsidRDefault="00E8654C" w:rsidP="009B1C06">
            <w:pPr>
              <w:ind w:firstLine="0"/>
              <w:jc w:val="center"/>
              <w:rPr>
                <w:rFonts w:ascii="標楷體" w:eastAsia="標楷體" w:hAnsi="標楷體" w:cs="標楷體"/>
                <w:b/>
                <w:color w:val="auto"/>
                <w:sz w:val="24"/>
                <w:szCs w:val="24"/>
              </w:rPr>
            </w:pPr>
            <w:r w:rsidRPr="00BE0AE1">
              <w:rPr>
                <w:rFonts w:ascii="標楷體" w:eastAsia="標楷體" w:hAnsi="標楷體" w:cs="標楷體"/>
                <w:b/>
                <w:color w:val="auto"/>
                <w:sz w:val="24"/>
                <w:szCs w:val="24"/>
              </w:rPr>
              <w:t>教學期程</w:t>
            </w:r>
          </w:p>
        </w:tc>
        <w:tc>
          <w:tcPr>
            <w:tcW w:w="3416" w:type="dxa"/>
          </w:tcPr>
          <w:p w:rsidR="00E8654C" w:rsidRPr="00BE0AE1" w:rsidRDefault="00E8654C" w:rsidP="009B1C06">
            <w:pPr>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校外人士協助之課程大綱</w:t>
            </w:r>
          </w:p>
        </w:tc>
        <w:tc>
          <w:tcPr>
            <w:tcW w:w="3513" w:type="dxa"/>
          </w:tcPr>
          <w:p w:rsidR="00E8654C" w:rsidRPr="00BE0AE1" w:rsidRDefault="00E8654C" w:rsidP="009B1C06">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教材形式</w:t>
            </w:r>
          </w:p>
        </w:tc>
        <w:tc>
          <w:tcPr>
            <w:tcW w:w="2296" w:type="dxa"/>
          </w:tcPr>
          <w:p w:rsidR="00E8654C" w:rsidRPr="00BE0AE1" w:rsidRDefault="00E8654C" w:rsidP="009B1C06">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教材內容簡介</w:t>
            </w:r>
          </w:p>
        </w:tc>
        <w:tc>
          <w:tcPr>
            <w:tcW w:w="1399" w:type="dxa"/>
          </w:tcPr>
          <w:p w:rsidR="00E8654C" w:rsidRPr="00BE0AE1" w:rsidRDefault="00E8654C" w:rsidP="009B1C06">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預期成效</w:t>
            </w:r>
          </w:p>
        </w:tc>
        <w:tc>
          <w:tcPr>
            <w:tcW w:w="3192" w:type="dxa"/>
          </w:tcPr>
          <w:p w:rsidR="00E8654C" w:rsidRPr="00BE0AE1" w:rsidRDefault="00E8654C" w:rsidP="009B1C06">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原授課教師角色</w:t>
            </w:r>
          </w:p>
        </w:tc>
      </w:tr>
      <w:tr w:rsidR="00E8654C" w:rsidRPr="00657AF5" w:rsidTr="009B1C06">
        <w:tc>
          <w:tcPr>
            <w:tcW w:w="1292" w:type="dxa"/>
          </w:tcPr>
          <w:p w:rsidR="00E8654C" w:rsidRPr="00657AF5" w:rsidRDefault="00E8654C" w:rsidP="009B1C06">
            <w:pPr>
              <w:ind w:firstLine="0"/>
              <w:rPr>
                <w:rFonts w:ascii="標楷體" w:eastAsia="標楷體" w:hAnsi="標楷體" w:cs="標楷體"/>
                <w:color w:val="auto"/>
                <w:sz w:val="24"/>
                <w:szCs w:val="24"/>
              </w:rPr>
            </w:pPr>
          </w:p>
        </w:tc>
        <w:tc>
          <w:tcPr>
            <w:tcW w:w="3416" w:type="dxa"/>
          </w:tcPr>
          <w:p w:rsidR="00E8654C" w:rsidRPr="00657AF5" w:rsidRDefault="00E8654C" w:rsidP="009B1C06">
            <w:pPr>
              <w:ind w:firstLine="0"/>
              <w:rPr>
                <w:rFonts w:ascii="標楷體" w:eastAsia="標楷體" w:hAnsi="標楷體" w:cs="標楷體"/>
                <w:color w:val="auto"/>
                <w:sz w:val="24"/>
                <w:szCs w:val="24"/>
              </w:rPr>
            </w:pPr>
          </w:p>
        </w:tc>
        <w:tc>
          <w:tcPr>
            <w:tcW w:w="3513" w:type="dxa"/>
          </w:tcPr>
          <w:p w:rsidR="00E8654C" w:rsidRDefault="00E8654C" w:rsidP="009B1C06">
            <w:pPr>
              <w:pStyle w:val="Web"/>
              <w:rPr>
                <w:rFonts w:ascii="標楷體" w:eastAsia="標楷體" w:hAnsi="標楷體" w:cs="標楷體"/>
              </w:rPr>
            </w:pPr>
            <w:r w:rsidRPr="00657AF5">
              <w:rPr>
                <w:rFonts w:ascii="標楷體" w:eastAsia="標楷體" w:hAnsi="標楷體" w:cs="標楷體"/>
              </w:rPr>
              <w:t>□</w:t>
            </w:r>
            <w:r w:rsidRPr="00657AF5">
              <w:rPr>
                <w:rFonts w:ascii="標楷體" w:eastAsia="標楷體" w:hAnsi="標楷體" w:cs="標楷體" w:hint="eastAsia"/>
              </w:rPr>
              <w:t>簡報</w:t>
            </w:r>
          </w:p>
          <w:p w:rsidR="00E8654C" w:rsidRDefault="00E8654C" w:rsidP="009B1C06">
            <w:pPr>
              <w:pStyle w:val="Web"/>
              <w:rPr>
                <w:rFonts w:ascii="標楷體" w:eastAsia="標楷體" w:hAnsi="標楷體" w:cs="標楷體"/>
              </w:rPr>
            </w:pPr>
            <w:r w:rsidRPr="00657AF5">
              <w:rPr>
                <w:rFonts w:ascii="標楷體" w:eastAsia="標楷體" w:hAnsi="標楷體" w:cs="標楷體"/>
              </w:rPr>
              <w:t>□印刷品</w:t>
            </w:r>
          </w:p>
          <w:p w:rsidR="00E8654C" w:rsidRPr="00657AF5" w:rsidRDefault="00E8654C" w:rsidP="009B1C06">
            <w:pPr>
              <w:pStyle w:val="Web"/>
              <w:rPr>
                <w:rFonts w:ascii="標楷體" w:eastAsia="標楷體" w:hAnsi="標楷體" w:cs="標楷體"/>
              </w:rPr>
            </w:pPr>
            <w:r w:rsidRPr="00657AF5">
              <w:rPr>
                <w:rFonts w:ascii="標楷體" w:eastAsia="標楷體" w:hAnsi="標楷體" w:cs="標楷體"/>
              </w:rPr>
              <w:t>□影音光碟</w:t>
            </w:r>
          </w:p>
          <w:p w:rsidR="00E8654C" w:rsidRPr="00657AF5" w:rsidRDefault="00E8654C" w:rsidP="009B1C06">
            <w:pPr>
              <w:pStyle w:val="Web"/>
              <w:rPr>
                <w:rFonts w:ascii="標楷體" w:eastAsia="標楷體" w:hAnsi="標楷體" w:cs="標楷體"/>
              </w:rPr>
            </w:pPr>
            <w:r w:rsidRPr="00657AF5">
              <w:rPr>
                <w:rFonts w:ascii="標楷體" w:eastAsia="標楷體" w:hAnsi="標楷體" w:cs="標楷體"/>
              </w:rPr>
              <w:t>□其他於課程或活動中使用之教學資料，請說明：</w:t>
            </w:r>
            <w:r>
              <w:rPr>
                <w:rFonts w:ascii="標楷體" w:eastAsia="標楷體" w:hAnsi="標楷體" w:cs="標楷體" w:hint="eastAsia"/>
              </w:rPr>
              <w:t>___________________________</w:t>
            </w:r>
          </w:p>
        </w:tc>
        <w:tc>
          <w:tcPr>
            <w:tcW w:w="2296" w:type="dxa"/>
          </w:tcPr>
          <w:p w:rsidR="00E8654C" w:rsidRPr="00657AF5" w:rsidRDefault="00E8654C" w:rsidP="009B1C06">
            <w:pPr>
              <w:ind w:firstLine="0"/>
              <w:rPr>
                <w:rFonts w:ascii="標楷體" w:eastAsia="標楷體" w:hAnsi="標楷體" w:cs="標楷體"/>
                <w:color w:val="auto"/>
                <w:sz w:val="24"/>
                <w:szCs w:val="24"/>
              </w:rPr>
            </w:pPr>
          </w:p>
        </w:tc>
        <w:tc>
          <w:tcPr>
            <w:tcW w:w="1399" w:type="dxa"/>
          </w:tcPr>
          <w:p w:rsidR="00E8654C" w:rsidRPr="00657AF5" w:rsidRDefault="00E8654C" w:rsidP="009B1C06">
            <w:pPr>
              <w:ind w:firstLine="0"/>
              <w:rPr>
                <w:rFonts w:ascii="標楷體" w:eastAsia="標楷體" w:hAnsi="標楷體" w:cs="標楷體"/>
                <w:color w:val="auto"/>
                <w:sz w:val="24"/>
                <w:szCs w:val="24"/>
              </w:rPr>
            </w:pPr>
          </w:p>
        </w:tc>
        <w:tc>
          <w:tcPr>
            <w:tcW w:w="3192" w:type="dxa"/>
          </w:tcPr>
          <w:p w:rsidR="00E8654C" w:rsidRPr="00657AF5" w:rsidRDefault="00E8654C" w:rsidP="009B1C06">
            <w:pPr>
              <w:ind w:firstLine="0"/>
              <w:rPr>
                <w:rFonts w:ascii="標楷體" w:eastAsia="標楷體" w:hAnsi="標楷體" w:cs="標楷體"/>
                <w:color w:val="auto"/>
                <w:sz w:val="24"/>
                <w:szCs w:val="24"/>
              </w:rPr>
            </w:pPr>
          </w:p>
        </w:tc>
      </w:tr>
      <w:tr w:rsidR="00E8654C" w:rsidRPr="00657AF5" w:rsidTr="009B1C06">
        <w:tc>
          <w:tcPr>
            <w:tcW w:w="1292" w:type="dxa"/>
          </w:tcPr>
          <w:p w:rsidR="00E8654C" w:rsidRPr="00657AF5" w:rsidRDefault="00E8654C" w:rsidP="009B1C06">
            <w:pPr>
              <w:ind w:firstLine="0"/>
              <w:rPr>
                <w:rFonts w:ascii="標楷體" w:eastAsia="標楷體" w:hAnsi="標楷體" w:cs="標楷體"/>
                <w:color w:val="auto"/>
                <w:sz w:val="24"/>
                <w:szCs w:val="24"/>
              </w:rPr>
            </w:pPr>
          </w:p>
        </w:tc>
        <w:tc>
          <w:tcPr>
            <w:tcW w:w="3416" w:type="dxa"/>
          </w:tcPr>
          <w:p w:rsidR="00E8654C" w:rsidRPr="00657AF5" w:rsidRDefault="00E8654C" w:rsidP="009B1C06">
            <w:pPr>
              <w:ind w:firstLine="0"/>
              <w:rPr>
                <w:rFonts w:ascii="標楷體" w:eastAsia="標楷體" w:hAnsi="標楷體" w:cs="標楷體"/>
                <w:color w:val="auto"/>
                <w:sz w:val="24"/>
                <w:szCs w:val="24"/>
              </w:rPr>
            </w:pPr>
          </w:p>
        </w:tc>
        <w:tc>
          <w:tcPr>
            <w:tcW w:w="3513" w:type="dxa"/>
          </w:tcPr>
          <w:p w:rsidR="00E8654C" w:rsidRPr="00657AF5" w:rsidRDefault="00E8654C" w:rsidP="009B1C06">
            <w:pPr>
              <w:ind w:firstLine="0"/>
              <w:rPr>
                <w:rFonts w:ascii="標楷體" w:eastAsia="標楷體" w:hAnsi="標楷體" w:cs="標楷體"/>
                <w:color w:val="auto"/>
                <w:sz w:val="24"/>
                <w:szCs w:val="24"/>
              </w:rPr>
            </w:pPr>
          </w:p>
        </w:tc>
        <w:tc>
          <w:tcPr>
            <w:tcW w:w="2296" w:type="dxa"/>
          </w:tcPr>
          <w:p w:rsidR="00E8654C" w:rsidRPr="00657AF5" w:rsidRDefault="00E8654C" w:rsidP="009B1C06">
            <w:pPr>
              <w:ind w:firstLine="0"/>
              <w:rPr>
                <w:rFonts w:ascii="標楷體" w:eastAsia="標楷體" w:hAnsi="標楷體" w:cs="標楷體"/>
                <w:color w:val="auto"/>
                <w:sz w:val="24"/>
                <w:szCs w:val="24"/>
              </w:rPr>
            </w:pPr>
          </w:p>
        </w:tc>
        <w:tc>
          <w:tcPr>
            <w:tcW w:w="1399" w:type="dxa"/>
          </w:tcPr>
          <w:p w:rsidR="00E8654C" w:rsidRPr="00657AF5" w:rsidRDefault="00E8654C" w:rsidP="009B1C06">
            <w:pPr>
              <w:ind w:firstLine="0"/>
              <w:rPr>
                <w:rFonts w:ascii="標楷體" w:eastAsia="標楷體" w:hAnsi="標楷體" w:cs="標楷體"/>
                <w:color w:val="auto"/>
                <w:sz w:val="24"/>
                <w:szCs w:val="24"/>
              </w:rPr>
            </w:pPr>
          </w:p>
        </w:tc>
        <w:tc>
          <w:tcPr>
            <w:tcW w:w="3192" w:type="dxa"/>
          </w:tcPr>
          <w:p w:rsidR="00E8654C" w:rsidRPr="00657AF5" w:rsidRDefault="00E8654C" w:rsidP="009B1C06">
            <w:pPr>
              <w:ind w:firstLine="0"/>
              <w:rPr>
                <w:rFonts w:ascii="標楷體" w:eastAsia="標楷體" w:hAnsi="標楷體" w:cs="標楷體"/>
                <w:color w:val="auto"/>
                <w:sz w:val="24"/>
                <w:szCs w:val="24"/>
              </w:rPr>
            </w:pPr>
          </w:p>
        </w:tc>
      </w:tr>
      <w:tr w:rsidR="00E8654C" w:rsidRPr="00657AF5" w:rsidTr="009B1C06">
        <w:tc>
          <w:tcPr>
            <w:tcW w:w="1292" w:type="dxa"/>
          </w:tcPr>
          <w:p w:rsidR="00E8654C" w:rsidRPr="00657AF5" w:rsidRDefault="00E8654C" w:rsidP="009B1C06">
            <w:pPr>
              <w:ind w:firstLine="0"/>
              <w:rPr>
                <w:rFonts w:ascii="標楷體" w:eastAsia="標楷體" w:hAnsi="標楷體" w:cs="標楷體"/>
                <w:color w:val="auto"/>
                <w:sz w:val="24"/>
                <w:szCs w:val="24"/>
              </w:rPr>
            </w:pPr>
          </w:p>
        </w:tc>
        <w:tc>
          <w:tcPr>
            <w:tcW w:w="3416" w:type="dxa"/>
          </w:tcPr>
          <w:p w:rsidR="00E8654C" w:rsidRPr="00657AF5" w:rsidRDefault="00E8654C" w:rsidP="009B1C06">
            <w:pPr>
              <w:ind w:firstLine="0"/>
              <w:rPr>
                <w:rFonts w:ascii="標楷體" w:eastAsia="標楷體" w:hAnsi="標楷體" w:cs="標楷體"/>
                <w:color w:val="auto"/>
                <w:sz w:val="24"/>
                <w:szCs w:val="24"/>
              </w:rPr>
            </w:pPr>
          </w:p>
        </w:tc>
        <w:tc>
          <w:tcPr>
            <w:tcW w:w="3513" w:type="dxa"/>
          </w:tcPr>
          <w:p w:rsidR="00E8654C" w:rsidRPr="00657AF5" w:rsidRDefault="00E8654C" w:rsidP="009B1C06">
            <w:pPr>
              <w:ind w:firstLine="0"/>
              <w:rPr>
                <w:rFonts w:ascii="標楷體" w:eastAsia="標楷體" w:hAnsi="標楷體" w:cs="標楷體"/>
                <w:color w:val="auto"/>
                <w:sz w:val="24"/>
                <w:szCs w:val="24"/>
              </w:rPr>
            </w:pPr>
          </w:p>
        </w:tc>
        <w:tc>
          <w:tcPr>
            <w:tcW w:w="2296" w:type="dxa"/>
          </w:tcPr>
          <w:p w:rsidR="00E8654C" w:rsidRPr="00657AF5" w:rsidRDefault="00E8654C" w:rsidP="009B1C06">
            <w:pPr>
              <w:ind w:firstLine="0"/>
              <w:rPr>
                <w:rFonts w:ascii="標楷體" w:eastAsia="標楷體" w:hAnsi="標楷體" w:cs="標楷體"/>
                <w:color w:val="auto"/>
                <w:sz w:val="24"/>
                <w:szCs w:val="24"/>
              </w:rPr>
            </w:pPr>
          </w:p>
        </w:tc>
        <w:tc>
          <w:tcPr>
            <w:tcW w:w="1399" w:type="dxa"/>
          </w:tcPr>
          <w:p w:rsidR="00E8654C" w:rsidRPr="00657AF5" w:rsidRDefault="00E8654C" w:rsidP="009B1C06">
            <w:pPr>
              <w:ind w:firstLine="0"/>
              <w:rPr>
                <w:rFonts w:ascii="標楷體" w:eastAsia="標楷體" w:hAnsi="標楷體" w:cs="標楷體"/>
                <w:color w:val="auto"/>
                <w:sz w:val="24"/>
                <w:szCs w:val="24"/>
              </w:rPr>
            </w:pPr>
          </w:p>
        </w:tc>
        <w:tc>
          <w:tcPr>
            <w:tcW w:w="3192" w:type="dxa"/>
          </w:tcPr>
          <w:p w:rsidR="00E8654C" w:rsidRPr="00657AF5" w:rsidRDefault="00E8654C" w:rsidP="009B1C06">
            <w:pPr>
              <w:ind w:firstLine="0"/>
              <w:rPr>
                <w:rFonts w:ascii="標楷體" w:eastAsia="標楷體" w:hAnsi="標楷體" w:cs="標楷體"/>
                <w:color w:val="auto"/>
                <w:sz w:val="24"/>
                <w:szCs w:val="24"/>
              </w:rPr>
            </w:pPr>
          </w:p>
        </w:tc>
      </w:tr>
    </w:tbl>
    <w:p w:rsidR="00B5798C" w:rsidRPr="00E8654C" w:rsidRDefault="00E8654C" w:rsidP="00E8654C">
      <w:pPr>
        <w:ind w:left="23" w:firstLine="0"/>
        <w:rPr>
          <w:rFonts w:eastAsia="標楷體"/>
          <w:b/>
          <w:color w:val="FF0000"/>
          <w:sz w:val="24"/>
          <w:szCs w:val="24"/>
        </w:rPr>
      </w:pPr>
      <w:r w:rsidRPr="00E8654C">
        <w:rPr>
          <w:color w:val="FF0000"/>
          <w:sz w:val="24"/>
          <w:szCs w:val="24"/>
        </w:rPr>
        <w:sym w:font="Wingdings" w:char="F0B6"/>
      </w:r>
      <w:r w:rsidRPr="00E8654C">
        <w:rPr>
          <w:rFonts w:eastAsia="標楷體"/>
          <w:b/>
          <w:color w:val="FF0000"/>
          <w:sz w:val="24"/>
          <w:szCs w:val="24"/>
        </w:rPr>
        <w:t>上述欄位皆與校外人士協助教學</w:t>
      </w:r>
      <w:r w:rsidRPr="00E8654C">
        <w:rPr>
          <w:rFonts w:eastAsia="標楷體" w:hint="eastAsia"/>
          <w:b/>
          <w:color w:val="FF0000"/>
          <w:sz w:val="24"/>
          <w:szCs w:val="24"/>
        </w:rPr>
        <w:t>及</w:t>
      </w:r>
      <w:r w:rsidRPr="00E8654C">
        <w:rPr>
          <w:rFonts w:eastAsia="標楷體"/>
          <w:b/>
          <w:color w:val="FF0000"/>
          <w:sz w:val="24"/>
          <w:szCs w:val="24"/>
        </w:rPr>
        <w:t>活動之申請表一致</w:t>
      </w:r>
      <w:r w:rsidRPr="00E8654C">
        <w:rPr>
          <w:rFonts w:eastAsia="標楷體" w:hint="eastAsia"/>
          <w:b/>
          <w:color w:val="FF0000"/>
          <w:sz w:val="24"/>
          <w:szCs w:val="24"/>
        </w:rPr>
        <w:t>。</w:t>
      </w:r>
    </w:p>
    <w:sectPr w:rsidR="00B5798C" w:rsidRPr="00E8654C"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06C1" w:rsidRDefault="00CE06C1">
      <w:r>
        <w:separator/>
      </w:r>
    </w:p>
  </w:endnote>
  <w:endnote w:type="continuationSeparator" w:id="0">
    <w:p w:rsidR="00CE06C1" w:rsidRDefault="00CE0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夹发砰">
    <w:altName w:val="Arial Unicode MS"/>
    <w:charset w:val="00"/>
    <w:family w:val="auto"/>
    <w:pitch w:val="default"/>
  </w:font>
  <w:font w:name="DFKaiShu-SB-Estd-BF">
    <w:altName w:val="AVGmdBU"/>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6772356"/>
      <w:docPartObj>
        <w:docPartGallery w:val="Page Numbers (Bottom of Page)"/>
        <w:docPartUnique/>
      </w:docPartObj>
    </w:sdtPr>
    <w:sdtEndPr/>
    <w:sdtContent>
      <w:p w:rsidR="009B1C06" w:rsidRDefault="009B1C06">
        <w:pPr>
          <w:pStyle w:val="aff5"/>
          <w:jc w:val="center"/>
        </w:pPr>
        <w:r>
          <w:fldChar w:fldCharType="begin"/>
        </w:r>
        <w:r>
          <w:instrText>PAGE   \* MERGEFORMAT</w:instrText>
        </w:r>
        <w:r>
          <w:fldChar w:fldCharType="separate"/>
        </w:r>
        <w:r w:rsidRPr="0097776D">
          <w:rPr>
            <w:noProof/>
            <w:lang w:val="zh-TW"/>
          </w:rPr>
          <w:t>4</w:t>
        </w:r>
        <w:r>
          <w:fldChar w:fldCharType="end"/>
        </w:r>
      </w:p>
    </w:sdtContent>
  </w:sdt>
  <w:p w:rsidR="009B1C06" w:rsidRDefault="009B1C06">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06C1" w:rsidRDefault="00CE06C1">
      <w:r>
        <w:separator/>
      </w:r>
    </w:p>
  </w:footnote>
  <w:footnote w:type="continuationSeparator" w:id="0">
    <w:p w:rsidR="00CE06C1" w:rsidRDefault="00CE06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74201"/>
    <w:multiLevelType w:val="hybridMultilevel"/>
    <w:tmpl w:val="BFE40CA6"/>
    <w:lvl w:ilvl="0" w:tplc="8F401046">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1"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3"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5"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6"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7"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1"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2"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3"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9CC21B0"/>
    <w:multiLevelType w:val="hybridMultilevel"/>
    <w:tmpl w:val="10BEB278"/>
    <w:lvl w:ilvl="0" w:tplc="D94A7B58">
      <w:start w:val="1"/>
      <w:numFmt w:val="taiwaneseCountingThousand"/>
      <w:lvlText w:val="%1、"/>
      <w:lvlJc w:val="left"/>
      <w:pPr>
        <w:ind w:left="526"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8" w15:restartNumberingAfterBreak="0">
    <w:nsid w:val="2A912832"/>
    <w:multiLevelType w:val="hybridMultilevel"/>
    <w:tmpl w:val="7D9C63E0"/>
    <w:lvl w:ilvl="0" w:tplc="F670CA2C">
      <w:start w:val="1"/>
      <w:numFmt w:val="taiwaneseCountingThousand"/>
      <w:lvlText w:val="%1、"/>
      <w:lvlJc w:val="left"/>
      <w:pPr>
        <w:ind w:left="503" w:hanging="480"/>
      </w:pPr>
      <w:rPr>
        <w:color w:val="000000" w:themeColor="text1"/>
        <w:lang w:val="en-US"/>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9"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0"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1"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2" w15:restartNumberingAfterBreak="0">
    <w:nsid w:val="353B4529"/>
    <w:multiLevelType w:val="hybridMultilevel"/>
    <w:tmpl w:val="491E7424"/>
    <w:lvl w:ilvl="0" w:tplc="D94A7B58">
      <w:start w:val="1"/>
      <w:numFmt w:val="taiwaneseCountingThousand"/>
      <w:lvlText w:val="%1、"/>
      <w:lvlJc w:val="left"/>
      <w:pPr>
        <w:ind w:left="503"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3" w15:restartNumberingAfterBreak="0">
    <w:nsid w:val="360407E3"/>
    <w:multiLevelType w:val="hybridMultilevel"/>
    <w:tmpl w:val="8DDA4D88"/>
    <w:lvl w:ilvl="0" w:tplc="8F401046">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24"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5"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6"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8"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69F1474"/>
    <w:multiLevelType w:val="hybridMultilevel"/>
    <w:tmpl w:val="CE88D2F6"/>
    <w:lvl w:ilvl="0" w:tplc="7A9E5B7C">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1"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2"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33"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4"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6" w15:restartNumberingAfterBreak="0">
    <w:nsid w:val="5C334881"/>
    <w:multiLevelType w:val="hybridMultilevel"/>
    <w:tmpl w:val="623E3FB6"/>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8"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9"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41"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2"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43"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21"/>
  </w:num>
  <w:num w:numId="2">
    <w:abstractNumId w:val="43"/>
  </w:num>
  <w:num w:numId="3">
    <w:abstractNumId w:val="28"/>
  </w:num>
  <w:num w:numId="4">
    <w:abstractNumId w:val="37"/>
  </w:num>
  <w:num w:numId="5">
    <w:abstractNumId w:val="33"/>
  </w:num>
  <w:num w:numId="6">
    <w:abstractNumId w:val="32"/>
  </w:num>
  <w:num w:numId="7">
    <w:abstractNumId w:val="3"/>
  </w:num>
  <w:num w:numId="8">
    <w:abstractNumId w:val="25"/>
  </w:num>
  <w:num w:numId="9">
    <w:abstractNumId w:val="20"/>
  </w:num>
  <w:num w:numId="10">
    <w:abstractNumId w:val="35"/>
  </w:num>
  <w:num w:numId="11">
    <w:abstractNumId w:val="40"/>
  </w:num>
  <w:num w:numId="12">
    <w:abstractNumId w:val="42"/>
  </w:num>
  <w:num w:numId="13">
    <w:abstractNumId w:val="24"/>
  </w:num>
  <w:num w:numId="14">
    <w:abstractNumId w:val="12"/>
  </w:num>
  <w:num w:numId="15">
    <w:abstractNumId w:val="10"/>
  </w:num>
  <w:num w:numId="16">
    <w:abstractNumId w:val="31"/>
  </w:num>
  <w:num w:numId="17">
    <w:abstractNumId w:val="11"/>
  </w:num>
  <w:num w:numId="18">
    <w:abstractNumId w:val="1"/>
  </w:num>
  <w:num w:numId="19">
    <w:abstractNumId w:val="26"/>
  </w:num>
  <w:num w:numId="20">
    <w:abstractNumId w:val="27"/>
  </w:num>
  <w:num w:numId="21">
    <w:abstractNumId w:val="16"/>
  </w:num>
  <w:num w:numId="22">
    <w:abstractNumId w:val="6"/>
  </w:num>
  <w:num w:numId="23">
    <w:abstractNumId w:val="4"/>
  </w:num>
  <w:num w:numId="24">
    <w:abstractNumId w:val="38"/>
  </w:num>
  <w:num w:numId="25">
    <w:abstractNumId w:val="13"/>
  </w:num>
  <w:num w:numId="26">
    <w:abstractNumId w:val="9"/>
  </w:num>
  <w:num w:numId="27">
    <w:abstractNumId w:val="8"/>
  </w:num>
  <w:num w:numId="28">
    <w:abstractNumId w:val="15"/>
  </w:num>
  <w:num w:numId="29">
    <w:abstractNumId w:val="19"/>
  </w:num>
  <w:num w:numId="30">
    <w:abstractNumId w:val="2"/>
  </w:num>
  <w:num w:numId="31">
    <w:abstractNumId w:val="34"/>
  </w:num>
  <w:num w:numId="32">
    <w:abstractNumId w:val="14"/>
  </w:num>
  <w:num w:numId="33">
    <w:abstractNumId w:val="5"/>
  </w:num>
  <w:num w:numId="34">
    <w:abstractNumId w:val="7"/>
  </w:num>
  <w:num w:numId="35">
    <w:abstractNumId w:val="18"/>
  </w:num>
  <w:num w:numId="36">
    <w:abstractNumId w:val="22"/>
  </w:num>
  <w:num w:numId="37">
    <w:abstractNumId w:val="17"/>
  </w:num>
  <w:num w:numId="38">
    <w:abstractNumId w:val="36"/>
  </w:num>
  <w:num w:numId="39">
    <w:abstractNumId w:val="30"/>
  </w:num>
  <w:num w:numId="40">
    <w:abstractNumId w:val="41"/>
  </w:num>
  <w:num w:numId="41">
    <w:abstractNumId w:val="29"/>
  </w:num>
  <w:num w:numId="42">
    <w:abstractNumId w:val="39"/>
  </w:num>
  <w:num w:numId="43">
    <w:abstractNumId w:val="0"/>
  </w:num>
  <w:num w:numId="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0966"/>
    <w:rsid w:val="00052883"/>
    <w:rsid w:val="0005561B"/>
    <w:rsid w:val="00060028"/>
    <w:rsid w:val="00060770"/>
    <w:rsid w:val="00060DFA"/>
    <w:rsid w:val="000619E4"/>
    <w:rsid w:val="00061EC2"/>
    <w:rsid w:val="00064FA1"/>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4140"/>
    <w:rsid w:val="000D6C88"/>
    <w:rsid w:val="000E334A"/>
    <w:rsid w:val="000E67EC"/>
    <w:rsid w:val="000E7B47"/>
    <w:rsid w:val="000F33DD"/>
    <w:rsid w:val="000F6784"/>
    <w:rsid w:val="00105275"/>
    <w:rsid w:val="00107B78"/>
    <w:rsid w:val="00110487"/>
    <w:rsid w:val="001112EF"/>
    <w:rsid w:val="00111853"/>
    <w:rsid w:val="00112170"/>
    <w:rsid w:val="0011580C"/>
    <w:rsid w:val="00115A2F"/>
    <w:rsid w:val="0012196C"/>
    <w:rsid w:val="00123A2D"/>
    <w:rsid w:val="001248B8"/>
    <w:rsid w:val="001265EE"/>
    <w:rsid w:val="00130353"/>
    <w:rsid w:val="00131A65"/>
    <w:rsid w:val="001360E9"/>
    <w:rsid w:val="00141E97"/>
    <w:rsid w:val="00143740"/>
    <w:rsid w:val="0014796F"/>
    <w:rsid w:val="00150A4C"/>
    <w:rsid w:val="00156A6B"/>
    <w:rsid w:val="00170D0B"/>
    <w:rsid w:val="00181ACE"/>
    <w:rsid w:val="001850A6"/>
    <w:rsid w:val="00187019"/>
    <w:rsid w:val="001918A5"/>
    <w:rsid w:val="00191B20"/>
    <w:rsid w:val="00191BEF"/>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15EA"/>
    <w:rsid w:val="002026C7"/>
    <w:rsid w:val="002058E2"/>
    <w:rsid w:val="00205A5D"/>
    <w:rsid w:val="00210F9A"/>
    <w:rsid w:val="00214156"/>
    <w:rsid w:val="00214BA9"/>
    <w:rsid w:val="00215A41"/>
    <w:rsid w:val="00217DCF"/>
    <w:rsid w:val="00221BF0"/>
    <w:rsid w:val="00223EC7"/>
    <w:rsid w:val="00225853"/>
    <w:rsid w:val="00227D43"/>
    <w:rsid w:val="002465A9"/>
    <w:rsid w:val="0025196E"/>
    <w:rsid w:val="00252E0C"/>
    <w:rsid w:val="00263A25"/>
    <w:rsid w:val="002664FE"/>
    <w:rsid w:val="002670FA"/>
    <w:rsid w:val="00281385"/>
    <w:rsid w:val="00285A39"/>
    <w:rsid w:val="002873A9"/>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2A25"/>
    <w:rsid w:val="002D3F86"/>
    <w:rsid w:val="002D6E83"/>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4F63"/>
    <w:rsid w:val="0034044A"/>
    <w:rsid w:val="00342067"/>
    <w:rsid w:val="00355490"/>
    <w:rsid w:val="0035771B"/>
    <w:rsid w:val="00357A06"/>
    <w:rsid w:val="00360009"/>
    <w:rsid w:val="0036459A"/>
    <w:rsid w:val="003646AA"/>
    <w:rsid w:val="003652AB"/>
    <w:rsid w:val="0037137A"/>
    <w:rsid w:val="0037218D"/>
    <w:rsid w:val="00376C12"/>
    <w:rsid w:val="00384845"/>
    <w:rsid w:val="00392A6A"/>
    <w:rsid w:val="0039306C"/>
    <w:rsid w:val="003939AB"/>
    <w:rsid w:val="0039412B"/>
    <w:rsid w:val="00394743"/>
    <w:rsid w:val="003A2FAC"/>
    <w:rsid w:val="003B57B2"/>
    <w:rsid w:val="003B75E7"/>
    <w:rsid w:val="003B7C4D"/>
    <w:rsid w:val="003B7FA8"/>
    <w:rsid w:val="003C1C0A"/>
    <w:rsid w:val="003C7092"/>
    <w:rsid w:val="003D2C05"/>
    <w:rsid w:val="003D2E00"/>
    <w:rsid w:val="003D5F6A"/>
    <w:rsid w:val="003E11DC"/>
    <w:rsid w:val="003F2C64"/>
    <w:rsid w:val="003F7A48"/>
    <w:rsid w:val="00401839"/>
    <w:rsid w:val="0040278C"/>
    <w:rsid w:val="00403CDE"/>
    <w:rsid w:val="00403E10"/>
    <w:rsid w:val="004070BB"/>
    <w:rsid w:val="00415037"/>
    <w:rsid w:val="0042042E"/>
    <w:rsid w:val="00426712"/>
    <w:rsid w:val="00426DE4"/>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C31EE"/>
    <w:rsid w:val="004C409F"/>
    <w:rsid w:val="004C42DD"/>
    <w:rsid w:val="004C5CE7"/>
    <w:rsid w:val="004D048E"/>
    <w:rsid w:val="004D0F9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40EB2"/>
    <w:rsid w:val="005432CD"/>
    <w:rsid w:val="00543640"/>
    <w:rsid w:val="00543FDF"/>
    <w:rsid w:val="00550328"/>
    <w:rsid w:val="005528F3"/>
    <w:rsid w:val="0055297F"/>
    <w:rsid w:val="005533E5"/>
    <w:rsid w:val="005571F5"/>
    <w:rsid w:val="005652F5"/>
    <w:rsid w:val="00570442"/>
    <w:rsid w:val="00573E05"/>
    <w:rsid w:val="00575BF8"/>
    <w:rsid w:val="00586943"/>
    <w:rsid w:val="005902DD"/>
    <w:rsid w:val="005A3DF5"/>
    <w:rsid w:val="005A4D9A"/>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4640F"/>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2866"/>
    <w:rsid w:val="006B3591"/>
    <w:rsid w:val="006D1D3D"/>
    <w:rsid w:val="006D30E1"/>
    <w:rsid w:val="006D3ACD"/>
    <w:rsid w:val="006D3CA3"/>
    <w:rsid w:val="006D52E9"/>
    <w:rsid w:val="006E27FD"/>
    <w:rsid w:val="006F1D85"/>
    <w:rsid w:val="006F2305"/>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961"/>
    <w:rsid w:val="00736D6E"/>
    <w:rsid w:val="0074128F"/>
    <w:rsid w:val="0074265B"/>
    <w:rsid w:val="00742F96"/>
    <w:rsid w:val="00747546"/>
    <w:rsid w:val="00754A2E"/>
    <w:rsid w:val="00756819"/>
    <w:rsid w:val="00760AB4"/>
    <w:rsid w:val="00762578"/>
    <w:rsid w:val="007649FE"/>
    <w:rsid w:val="00765F73"/>
    <w:rsid w:val="00772791"/>
    <w:rsid w:val="00777B8C"/>
    <w:rsid w:val="00780181"/>
    <w:rsid w:val="00780CEF"/>
    <w:rsid w:val="00786577"/>
    <w:rsid w:val="0079073C"/>
    <w:rsid w:val="007924F8"/>
    <w:rsid w:val="00793F87"/>
    <w:rsid w:val="007A03E7"/>
    <w:rsid w:val="007B08AA"/>
    <w:rsid w:val="007B4583"/>
    <w:rsid w:val="007C0CAF"/>
    <w:rsid w:val="007C196E"/>
    <w:rsid w:val="007C2A65"/>
    <w:rsid w:val="007C355B"/>
    <w:rsid w:val="007C4F1E"/>
    <w:rsid w:val="007C689B"/>
    <w:rsid w:val="007D347C"/>
    <w:rsid w:val="007D42F0"/>
    <w:rsid w:val="007D5CDE"/>
    <w:rsid w:val="007F198B"/>
    <w:rsid w:val="00811297"/>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1733"/>
    <w:rsid w:val="008C346B"/>
    <w:rsid w:val="008C6637"/>
    <w:rsid w:val="008C7AF6"/>
    <w:rsid w:val="008D2428"/>
    <w:rsid w:val="008E1F08"/>
    <w:rsid w:val="008F1D99"/>
    <w:rsid w:val="008F22B2"/>
    <w:rsid w:val="008F2B26"/>
    <w:rsid w:val="00902CB0"/>
    <w:rsid w:val="009034F6"/>
    <w:rsid w:val="00903674"/>
    <w:rsid w:val="00904158"/>
    <w:rsid w:val="009102E9"/>
    <w:rsid w:val="009114CF"/>
    <w:rsid w:val="00913E80"/>
    <w:rsid w:val="00916B7C"/>
    <w:rsid w:val="00916DBE"/>
    <w:rsid w:val="00917081"/>
    <w:rsid w:val="0092079E"/>
    <w:rsid w:val="009224C9"/>
    <w:rsid w:val="00922616"/>
    <w:rsid w:val="009234F2"/>
    <w:rsid w:val="0092541D"/>
    <w:rsid w:val="00926B07"/>
    <w:rsid w:val="00927B38"/>
    <w:rsid w:val="00930D6B"/>
    <w:rsid w:val="009335D2"/>
    <w:rsid w:val="0093744F"/>
    <w:rsid w:val="00940293"/>
    <w:rsid w:val="00940542"/>
    <w:rsid w:val="009422DF"/>
    <w:rsid w:val="00945217"/>
    <w:rsid w:val="009476AD"/>
    <w:rsid w:val="00951842"/>
    <w:rsid w:val="009529E0"/>
    <w:rsid w:val="00955F24"/>
    <w:rsid w:val="00956B1D"/>
    <w:rsid w:val="00965857"/>
    <w:rsid w:val="00966319"/>
    <w:rsid w:val="00967DBF"/>
    <w:rsid w:val="0097151F"/>
    <w:rsid w:val="00972994"/>
    <w:rsid w:val="00973395"/>
    <w:rsid w:val="009740F8"/>
    <w:rsid w:val="0097776D"/>
    <w:rsid w:val="00981915"/>
    <w:rsid w:val="00982D4A"/>
    <w:rsid w:val="00987F14"/>
    <w:rsid w:val="00991898"/>
    <w:rsid w:val="0099265F"/>
    <w:rsid w:val="00992B4E"/>
    <w:rsid w:val="00992C7C"/>
    <w:rsid w:val="00994F36"/>
    <w:rsid w:val="00995135"/>
    <w:rsid w:val="009A1520"/>
    <w:rsid w:val="009A1881"/>
    <w:rsid w:val="009A450A"/>
    <w:rsid w:val="009A7E41"/>
    <w:rsid w:val="009B00CC"/>
    <w:rsid w:val="009B1C06"/>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17F9"/>
    <w:rsid w:val="009F2C5D"/>
    <w:rsid w:val="009F5DAD"/>
    <w:rsid w:val="00A05906"/>
    <w:rsid w:val="00A1338F"/>
    <w:rsid w:val="00A17F97"/>
    <w:rsid w:val="00A20A0D"/>
    <w:rsid w:val="00A22D08"/>
    <w:rsid w:val="00A25248"/>
    <w:rsid w:val="00A26323"/>
    <w:rsid w:val="00A311F1"/>
    <w:rsid w:val="00A31F18"/>
    <w:rsid w:val="00A3233F"/>
    <w:rsid w:val="00A331DD"/>
    <w:rsid w:val="00A4179C"/>
    <w:rsid w:val="00A43A34"/>
    <w:rsid w:val="00A448DC"/>
    <w:rsid w:val="00A45123"/>
    <w:rsid w:val="00A45C34"/>
    <w:rsid w:val="00A46A53"/>
    <w:rsid w:val="00A47E10"/>
    <w:rsid w:val="00A501E0"/>
    <w:rsid w:val="00A5508B"/>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71C"/>
    <w:rsid w:val="00AB6FC4"/>
    <w:rsid w:val="00AC4B0F"/>
    <w:rsid w:val="00AD2399"/>
    <w:rsid w:val="00AD3378"/>
    <w:rsid w:val="00AE5DA6"/>
    <w:rsid w:val="00AE6E7D"/>
    <w:rsid w:val="00AF1E63"/>
    <w:rsid w:val="00AF4902"/>
    <w:rsid w:val="00AF649B"/>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46A1"/>
    <w:rsid w:val="00B41FD5"/>
    <w:rsid w:val="00B47EBB"/>
    <w:rsid w:val="00B47F56"/>
    <w:rsid w:val="00B52319"/>
    <w:rsid w:val="00B5253C"/>
    <w:rsid w:val="00B54810"/>
    <w:rsid w:val="00B5559D"/>
    <w:rsid w:val="00B5798C"/>
    <w:rsid w:val="00B61959"/>
    <w:rsid w:val="00B62FC1"/>
    <w:rsid w:val="00B66C53"/>
    <w:rsid w:val="00B7069B"/>
    <w:rsid w:val="00B715B5"/>
    <w:rsid w:val="00B759CA"/>
    <w:rsid w:val="00B80E48"/>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3CA2"/>
    <w:rsid w:val="00BD5193"/>
    <w:rsid w:val="00BD5366"/>
    <w:rsid w:val="00BD57F7"/>
    <w:rsid w:val="00BE2654"/>
    <w:rsid w:val="00BE3EEA"/>
    <w:rsid w:val="00BE6B7C"/>
    <w:rsid w:val="00BE7C71"/>
    <w:rsid w:val="00BF1A42"/>
    <w:rsid w:val="00C01B71"/>
    <w:rsid w:val="00C0277A"/>
    <w:rsid w:val="00C05E79"/>
    <w:rsid w:val="00C16726"/>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5389"/>
    <w:rsid w:val="00C93D91"/>
    <w:rsid w:val="00C977D3"/>
    <w:rsid w:val="00CA47CD"/>
    <w:rsid w:val="00CB00F2"/>
    <w:rsid w:val="00CB2269"/>
    <w:rsid w:val="00CB3018"/>
    <w:rsid w:val="00CB40FF"/>
    <w:rsid w:val="00CB62C6"/>
    <w:rsid w:val="00CC16B0"/>
    <w:rsid w:val="00CC1C3B"/>
    <w:rsid w:val="00CC450A"/>
    <w:rsid w:val="00CC4513"/>
    <w:rsid w:val="00CC59D8"/>
    <w:rsid w:val="00CC7789"/>
    <w:rsid w:val="00CE06C1"/>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0275"/>
    <w:rsid w:val="00D31E75"/>
    <w:rsid w:val="00D336E5"/>
    <w:rsid w:val="00D37503"/>
    <w:rsid w:val="00D37619"/>
    <w:rsid w:val="00D40406"/>
    <w:rsid w:val="00D41C2B"/>
    <w:rsid w:val="00D44219"/>
    <w:rsid w:val="00D4505C"/>
    <w:rsid w:val="00D4517C"/>
    <w:rsid w:val="00D45AC9"/>
    <w:rsid w:val="00D4747A"/>
    <w:rsid w:val="00D4762E"/>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C0AFE"/>
    <w:rsid w:val="00DC68AD"/>
    <w:rsid w:val="00DD4D59"/>
    <w:rsid w:val="00DE1D2A"/>
    <w:rsid w:val="00DE4345"/>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2EA3"/>
    <w:rsid w:val="00E568E8"/>
    <w:rsid w:val="00E56F81"/>
    <w:rsid w:val="00E570C1"/>
    <w:rsid w:val="00E57107"/>
    <w:rsid w:val="00E57B91"/>
    <w:rsid w:val="00E6074E"/>
    <w:rsid w:val="00E67498"/>
    <w:rsid w:val="00E71D77"/>
    <w:rsid w:val="00E734E3"/>
    <w:rsid w:val="00E74D0A"/>
    <w:rsid w:val="00E75021"/>
    <w:rsid w:val="00E75892"/>
    <w:rsid w:val="00E81811"/>
    <w:rsid w:val="00E82C56"/>
    <w:rsid w:val="00E82FA6"/>
    <w:rsid w:val="00E8310E"/>
    <w:rsid w:val="00E831E7"/>
    <w:rsid w:val="00E8654C"/>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30474"/>
    <w:rsid w:val="00F37A1E"/>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A26AC"/>
    <w:rsid w:val="00FB7303"/>
    <w:rsid w:val="00FB7658"/>
    <w:rsid w:val="00FC01EC"/>
    <w:rsid w:val="00FC1B4B"/>
    <w:rsid w:val="00FC1ECF"/>
    <w:rsid w:val="00FC234E"/>
    <w:rsid w:val="00FC25E5"/>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4:docId w14:val="699AA622"/>
  <w15:docId w15:val="{324CA96E-F2FB-40DA-9D43-9FED36141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paragraph" w:styleId="aff9">
    <w:name w:val="Body Text Indent"/>
    <w:basedOn w:val="a"/>
    <w:link w:val="affa"/>
    <w:rsid w:val="00736D6E"/>
    <w:pPr>
      <w:widowControl w:val="0"/>
      <w:spacing w:line="100" w:lineRule="atLeast"/>
      <w:ind w:left="212" w:hanging="212"/>
      <w:jc w:val="left"/>
    </w:pPr>
    <w:rPr>
      <w:rFonts w:eastAsia="新細明體"/>
      <w:color w:val="auto"/>
      <w:kern w:val="2"/>
    </w:rPr>
  </w:style>
  <w:style w:type="character" w:customStyle="1" w:styleId="affa">
    <w:name w:val="本文縮排 字元"/>
    <w:basedOn w:val="a0"/>
    <w:link w:val="aff9"/>
    <w:rsid w:val="00736D6E"/>
    <w:rPr>
      <w:rFonts w:eastAsia="新細明體"/>
      <w:color w:val="auto"/>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102487">
      <w:bodyDiv w:val="1"/>
      <w:marLeft w:val="0"/>
      <w:marRight w:val="0"/>
      <w:marTop w:val="0"/>
      <w:marBottom w:val="0"/>
      <w:divBdr>
        <w:top w:val="none" w:sz="0" w:space="0" w:color="auto"/>
        <w:left w:val="none" w:sz="0" w:space="0" w:color="auto"/>
        <w:bottom w:val="none" w:sz="0" w:space="0" w:color="auto"/>
        <w:right w:val="none" w:sz="0" w:space="0" w:color="auto"/>
      </w:divBdr>
    </w:div>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613977899">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64DF9-B391-478F-A69E-9C9C4589F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18</Pages>
  <Words>1274</Words>
  <Characters>7268</Characters>
  <Application>Microsoft Office Word</Application>
  <DocSecurity>0</DocSecurity>
  <Lines>60</Lines>
  <Paragraphs>17</Paragraphs>
  <ScaleCrop>false</ScaleCrop>
  <Company>Hewlett-Packard Company</Company>
  <LinksUpToDate>false</LinksUpToDate>
  <CharactersWithSpaces>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admin</cp:lastModifiedBy>
  <cp:revision>5</cp:revision>
  <cp:lastPrinted>2018-11-20T02:54:00Z</cp:lastPrinted>
  <dcterms:created xsi:type="dcterms:W3CDTF">2024-05-23T04:12:00Z</dcterms:created>
  <dcterms:modified xsi:type="dcterms:W3CDTF">2024-05-24T00:15:00Z</dcterms:modified>
</cp:coreProperties>
</file>