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5255AD0" w14:textId="67F3BD66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proofErr w:type="gramStart"/>
      <w:r w:rsidR="007C4A59" w:rsidRPr="007C4A59">
        <w:rPr>
          <w:rFonts w:ascii="標楷體" w:eastAsia="標楷體" w:hAnsi="標楷體" w:cs="標楷體"/>
          <w:b/>
          <w:sz w:val="28"/>
          <w:szCs w:val="28"/>
          <w:u w:val="single"/>
        </w:rPr>
        <w:t>鷺</w:t>
      </w:r>
      <w:proofErr w:type="gramEnd"/>
      <w:r w:rsidR="007C4A59" w:rsidRPr="007C4A59">
        <w:rPr>
          <w:rFonts w:ascii="標楷體" w:eastAsia="標楷體" w:hAnsi="標楷體" w:cs="標楷體"/>
          <w:b/>
          <w:sz w:val="28"/>
          <w:szCs w:val="28"/>
          <w:u w:val="single"/>
        </w:rPr>
        <w:t>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C4A59">
        <w:rPr>
          <w:rFonts w:ascii="標楷體" w:eastAsia="標楷體" w:hAnsi="標楷體" w:cs="標楷體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C4A59">
        <w:rPr>
          <w:rFonts w:ascii="標楷體" w:eastAsia="標楷體" w:hAnsi="標楷體" w:cs="標楷體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7C4A59">
        <w:rPr>
          <w:rFonts w:ascii="標楷體" w:eastAsia="標楷體" w:hAnsi="標楷體" w:cs="標楷體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821D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 w:rsidR="007C4A59">
        <w:rPr>
          <w:rFonts w:ascii="標楷體" w:eastAsia="標楷體" w:hAnsi="標楷體" w:cs="標楷體" w:hint="eastAsia"/>
          <w:b/>
          <w:sz w:val="28"/>
          <w:szCs w:val="28"/>
          <w:u w:val="single"/>
        </w:rPr>
        <w:t>林剛名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14:paraId="75199D66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2B848F7" w14:textId="4408BF0F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56B97" w:rsidRPr="00B56B9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 w:rsidR="00221BF0" w:rsidRPr="00B56B97">
        <w:rPr>
          <w:rFonts w:ascii="標楷體" w:eastAsia="標楷體" w:hAnsi="標楷體" w:cs="標楷體"/>
          <w:b/>
          <w:color w:val="FF0000"/>
          <w:sz w:val="24"/>
          <w:szCs w:val="24"/>
        </w:rPr>
        <w:tab/>
      </w:r>
    </w:p>
    <w:p w14:paraId="22D40FC3" w14:textId="6D7AD96C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7C4A59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3C6D7233" w14:textId="384D8AF0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7C4A59">
        <w:rPr>
          <w:rFonts w:ascii="標楷體" w:eastAsia="標楷體" w:hAnsi="標楷體" w:cs="標楷體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7C4A59">
        <w:rPr>
          <w:rFonts w:ascii="標楷體" w:eastAsia="標楷體" w:hAnsi="標楷體" w:cs="標楷體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7C4A59">
        <w:rPr>
          <w:rFonts w:ascii="標楷體" w:eastAsia="標楷體" w:hAnsi="標楷體" w:cs="標楷體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4DC2D782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27ECB7D1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26CEB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95348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5B1B1FBF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48B6B" w14:textId="253886A0" w:rsidR="00F6602E" w:rsidRPr="00EC7948" w:rsidRDefault="00064A50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9754E15" w14:textId="76C8EC56" w:rsidR="00F6602E" w:rsidRPr="00EC7948" w:rsidRDefault="00064A50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44136AD" w14:textId="7D748C5C" w:rsidR="00F6602E" w:rsidRPr="00EC7948" w:rsidRDefault="00064A50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4DB436C" w14:textId="3C406ABD" w:rsidR="00F6602E" w:rsidRPr="00EC7948" w:rsidRDefault="00064A50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AB63F09" w14:textId="4384B957" w:rsidR="00F6602E" w:rsidRPr="00EC7948" w:rsidRDefault="00064A50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C9CE39C" w14:textId="77777777"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9D49902" w14:textId="3F389CAC" w:rsidR="00F6602E" w:rsidRPr="00EC7948" w:rsidRDefault="00064A50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BFECA8D" w14:textId="2FF684E3" w:rsidR="00F6602E" w:rsidRPr="00EC7948" w:rsidRDefault="00064A50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8AD618F" w14:textId="77777777"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716C6" w14:textId="77777777" w:rsidR="00064A50" w:rsidRPr="00753151" w:rsidRDefault="00064A50" w:rsidP="00064A50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綜-J-A1:探索與開發自我潛能，善用資源促進生涯適性發展，省思自我價值，實踐生命意義。</w:t>
            </w:r>
          </w:p>
          <w:p w14:paraId="613176A8" w14:textId="77777777" w:rsidR="00064A50" w:rsidRPr="00B62FC1" w:rsidRDefault="00064A50" w:rsidP="00064A5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綜-J-A2:</w:t>
            </w:r>
            <w:proofErr w:type="gramStart"/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釐</w:t>
            </w:r>
            <w:proofErr w:type="gramEnd"/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清學習目標，探究多元的思考與學習方法，養成自主學習的能力，運用適當的策略，解決生活議題。</w:t>
            </w:r>
          </w:p>
          <w:p w14:paraId="41A1F056" w14:textId="77777777" w:rsidR="00064A50" w:rsidRPr="00753151" w:rsidRDefault="00064A50" w:rsidP="00064A50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綜-J-A3:因應社會變遷與環境風險，檢核、評估學習及生活計畫，發揮創新思維，運用最佳策略，保護自我與他人。</w:t>
            </w:r>
          </w:p>
          <w:p w14:paraId="7C8DDCE5" w14:textId="77777777" w:rsidR="00064A50" w:rsidRPr="00753151" w:rsidRDefault="00064A50" w:rsidP="00064A50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綜-J-B1:尊重、包容與欣賞他人，適切表達自己的意見與感受，運用同理心及合宜的溝通技巧，促進良好的人際互動。</w:t>
            </w:r>
          </w:p>
          <w:p w14:paraId="69602C3C" w14:textId="77777777" w:rsidR="00064A50" w:rsidRPr="00753151" w:rsidRDefault="00064A50" w:rsidP="00064A50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綜-J-B2:善用科技、資訊與媒體等資源，並能分析及判斷其適切性，進而有效執行生活中重要事務。</w:t>
            </w:r>
          </w:p>
          <w:p w14:paraId="298DDB21" w14:textId="77777777" w:rsidR="00064A50" w:rsidRPr="00753151" w:rsidRDefault="00064A50" w:rsidP="00064A50">
            <w:pPr>
              <w:autoSpaceDE w:val="0"/>
              <w:autoSpaceDN w:val="0"/>
              <w:adjustRightInd w:val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綜-J-C1:探索人與環境的關係，</w:t>
            </w:r>
            <w:proofErr w:type="gramStart"/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畫、執行服務學習和戶外學習活動，落實公民關懷並反思環境永續的行動價值。</w:t>
            </w:r>
          </w:p>
          <w:p w14:paraId="1E8478CD" w14:textId="421C58F4" w:rsidR="00F6602E" w:rsidRPr="00B62FC1" w:rsidRDefault="00064A50" w:rsidP="00064A5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綜-J-C2:運用合宜的人際互動技巧，經營良好的人際關係，發揮正向影響力，培養利他與合群的態度，提升團隊效能，達成共同目標。</w:t>
            </w:r>
          </w:p>
        </w:tc>
      </w:tr>
    </w:tbl>
    <w:p w14:paraId="3A9DC2F8" w14:textId="77777777"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AF16AFC" w14:textId="447E1D96" w:rsidR="00440A20" w:rsidRDefault="00440A20" w:rsidP="00064A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 w:hint="eastAsia"/>
          <w:color w:val="FF0000"/>
          <w:sz w:val="24"/>
          <w:szCs w:val="24"/>
          <w:u w:val="single"/>
        </w:rPr>
      </w:pPr>
    </w:p>
    <w:p w14:paraId="5AA20742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4B9CFF57" w14:textId="77777777" w:rsidR="00064A50" w:rsidRPr="00FE08F5" w:rsidRDefault="00064A50" w:rsidP="00064A50">
      <w:pPr>
        <w:pStyle w:val="10"/>
        <w:ind w:right="57"/>
        <w:jc w:val="left"/>
        <w:rPr>
          <w:rFonts w:ascii="新細明體" w:eastAsia="新細明體" w:hAnsi="新細明體"/>
          <w:sz w:val="22"/>
          <w:szCs w:val="22"/>
        </w:rPr>
      </w:pPr>
      <w:r w:rsidRPr="00976A87">
        <w:rPr>
          <w:rFonts w:ascii="新細明體" w:eastAsia="新細明體" w:hAnsi="新細明體" w:hint="eastAsia"/>
          <w:sz w:val="22"/>
          <w:szCs w:val="22"/>
        </w:rPr>
        <w:t>童軍</w:t>
      </w:r>
    </w:p>
    <w:p w14:paraId="60FC8A90" w14:textId="7B548465" w:rsidR="00064A50" w:rsidRDefault="00064A50" w:rsidP="00064A50">
      <w:pPr>
        <w:spacing w:line="0" w:lineRule="atLeast"/>
        <w:rPr>
          <w:rFonts w:hint="eastAsia"/>
          <w:noProof/>
        </w:rPr>
      </w:pPr>
      <w:r w:rsidRPr="00A901FB">
        <w:rPr>
          <w:noProof/>
        </w:rPr>
        <w:drawing>
          <wp:inline distT="0" distB="0" distL="0" distR="0" wp14:anchorId="66B1BC98" wp14:editId="0C643511">
            <wp:extent cx="2438400" cy="15430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DD72E" w14:textId="55AEF7AE" w:rsidR="00200C15" w:rsidRDefault="00200C15" w:rsidP="00064A50">
      <w:pPr>
        <w:spacing w:line="0" w:lineRule="atLeast"/>
        <w:ind w:firstLine="0"/>
        <w:rPr>
          <w:rFonts w:ascii="標楷體" w:eastAsia="標楷體" w:hAnsi="標楷體" w:cs="標楷體" w:hint="eastAsia"/>
          <w:sz w:val="24"/>
          <w:szCs w:val="24"/>
        </w:rPr>
      </w:pPr>
    </w:p>
    <w:p w14:paraId="73B4CC49" w14:textId="77777777"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94"/>
        <w:gridCol w:w="997"/>
        <w:gridCol w:w="2127"/>
        <w:gridCol w:w="2268"/>
        <w:gridCol w:w="1965"/>
        <w:gridCol w:w="567"/>
        <w:gridCol w:w="2145"/>
        <w:gridCol w:w="1701"/>
        <w:gridCol w:w="1560"/>
        <w:gridCol w:w="1055"/>
      </w:tblGrid>
      <w:tr w:rsidR="00E1095E" w14:paraId="5E88A171" w14:textId="77777777" w:rsidTr="00E1095E">
        <w:trPr>
          <w:trHeight w:val="278"/>
          <w:tblHeader/>
          <w:jc w:val="center"/>
        </w:trPr>
        <w:tc>
          <w:tcPr>
            <w:tcW w:w="169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372CD4" w14:textId="77777777" w:rsidR="00E1095E" w:rsidRDefault="00E1095E" w:rsidP="00765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BF8E1D" w14:textId="77777777" w:rsidR="00E1095E" w:rsidRDefault="00E1095E" w:rsidP="00765CE7">
            <w:pPr>
              <w:spacing w:line="24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196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BBBEB37" w14:textId="77777777" w:rsidR="00E1095E" w:rsidRDefault="00E1095E" w:rsidP="00765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33B8069" w14:textId="77777777" w:rsidR="00E1095E" w:rsidRDefault="00E1095E" w:rsidP="00765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1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2CBA1769" w14:textId="77777777" w:rsidR="00E1095E" w:rsidRDefault="00E1095E" w:rsidP="00765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7A20D3C2" w14:textId="77777777" w:rsidR="00E1095E" w:rsidRDefault="00E1095E" w:rsidP="00765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868B7A8" w14:textId="77777777" w:rsidR="00E1095E" w:rsidRDefault="00E1095E" w:rsidP="00765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05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5A7D60" w14:textId="77777777" w:rsidR="00E1095E" w:rsidRDefault="00E1095E" w:rsidP="00765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E1095E" w14:paraId="417B9070" w14:textId="77777777" w:rsidTr="00E1095E">
        <w:trPr>
          <w:trHeight w:val="278"/>
          <w:tblHeader/>
          <w:jc w:val="center"/>
        </w:trPr>
        <w:tc>
          <w:tcPr>
            <w:tcW w:w="169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A65686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5230CB" w14:textId="77777777" w:rsidR="00E1095E" w:rsidRDefault="00E1095E" w:rsidP="00765CE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14:paraId="5E26949D" w14:textId="77777777" w:rsidR="00E1095E" w:rsidRDefault="00E1095E" w:rsidP="00765CE7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96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204612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2CDDC2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441E4F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4BBDCD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BD3A1E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6B3FCE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095E" w:rsidRPr="002F7A4D" w14:paraId="26F3F815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C60E0EB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一</w:t>
            </w:r>
            <w:proofErr w:type="gramEnd"/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BA1751B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31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-9/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66F91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輔Ac-IV-2:珍惜、尊重與善待各種生命。</w:t>
            </w:r>
          </w:p>
          <w:p w14:paraId="73C2D0BC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輔Dc-IV-1:同理心、人際溝通、衝突管理能力的培養與正向經營人際關係。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EABF1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2a-IV-1:體認人際關係的重要性，學習人際溝通技巧，以正向的態度經營人際關係。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708E6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第1單元野地燧人氏</w:t>
            </w:r>
          </w:p>
          <w:p w14:paraId="750D6347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</w:p>
          <w:p w14:paraId="1DA68139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1.能探究並說明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分柴、架柴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、點火要領及生火注意事項。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B826E0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B81793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1.三級柴、火柴、打火機、打火石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6D1EB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05B26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7FF5A6A1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668ED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360C7861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8810901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二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943613B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9/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-9/1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5BD44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輔Ac-IV-2:珍惜、尊重與善待各種生命。</w:t>
            </w:r>
          </w:p>
          <w:p w14:paraId="066AD9AF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輔Dc-IV-1:同理心、人際溝通、衝突管理能力的培養與正向經營人際關係。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DCB57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2a-IV-1:體認人際關係的重要性，學習人際溝通技巧，以正向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的態度經營人際關係。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DEAE5C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第1單元野地燧人氏</w:t>
            </w:r>
          </w:p>
          <w:p w14:paraId="60D3CC85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1.能探究並說明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分柴、架柴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、點火要領及生火注意事項。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5A06FF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CB4810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1.三級柴、火柴、打火機、打火石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988F70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C39ED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2FB09DA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DE950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3FEC1BB1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77304AC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三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286EF63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9/1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-9/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9A6594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輔Ac-IV-2:珍惜、尊重與善待各種生命。</w:t>
            </w:r>
          </w:p>
          <w:p w14:paraId="2737DCF2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輔Dc-IV-1:同理心、人際溝通、衝突管理能力的培養與正向經營人際關係。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240542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2a-IV-1:體認人際關係的重要性，學習人際溝通技巧，以正向的態度經營人際關係。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EA8A8B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第1單元野地燧人氏</w:t>
            </w:r>
          </w:p>
          <w:p w14:paraId="4DD1E0F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1.能和小隊實際運用不同器材點火，共同完成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分柴、架柴及火烤甜點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07B0684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2.能應用戶外用火準則，執行環境保護行動。</w:t>
            </w:r>
          </w:p>
          <w:p w14:paraId="159D5200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3.能應用戶外生火準則，提出具備環保方式的野外用火注意事項。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5F742F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9130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1.三級柴、火柴、打火機、打火石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BD939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  <w:p w14:paraId="07A925D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2.實作評量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D838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2A4C4E8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E5628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502E374C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FEF2300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四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41E9EB3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9/2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-9/2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B21D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  <w:p w14:paraId="070E8689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童Cc-IV-2:戶外休閒活動知能的整合與運用。</w:t>
            </w:r>
          </w:p>
          <w:p w14:paraId="534BDD2E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家Aa-IV-3:飲食行為與環境永續之關聯、實踐策略及行動。</w:t>
            </w:r>
          </w:p>
          <w:p w14:paraId="20711C62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家Ab-IV-2:飲食的製備與創意運用。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A99F1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3a-IV-2:具備野外生活技能，提升野外生存能力，並與環境做合宜的互動。</w:t>
            </w:r>
          </w:p>
          <w:p w14:paraId="64D0912F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3d-IV-1:探索、體驗個人與環境的關係，</w:t>
            </w:r>
            <w:proofErr w:type="gramStart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畫並執行合宜的戶外活動。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EA1B9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第2單元摩登炊事家</w:t>
            </w:r>
          </w:p>
          <w:p w14:paraId="396F1465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1.能說出使用現代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戶外爐具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的安全守</w:t>
            </w: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則，並正確使用現代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戶外爐具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6E2687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8FFF5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1.戶外爐具與戶外炊事用具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017AC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68E7C4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62903294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13294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1F91BE96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80C4F28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五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B455E44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9/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28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-10/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E1B0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  <w:p w14:paraId="2CA01B49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童Cc-IV-2:戶外休閒活動知能的整合與運用。</w:t>
            </w:r>
          </w:p>
          <w:p w14:paraId="1543926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家Aa-IV-3:飲食行為與環境永續之關聯、實踐策略及行動。</w:t>
            </w:r>
          </w:p>
          <w:p w14:paraId="5C53DC1F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家Ab-IV-2:飲食的製備與創意運用。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06A47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3a-IV-2:具備野外生活技能，提升野外生存能力，並與環境做合宜的互動。</w:t>
            </w:r>
          </w:p>
          <w:p w14:paraId="1469F78B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3d-IV-1:探索、體驗個人與環境的關係，</w:t>
            </w:r>
            <w:proofErr w:type="gramStart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畫並執行合宜的戶外活動。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A497E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第2單元摩登炊事家</w:t>
            </w:r>
          </w:p>
          <w:p w14:paraId="7CF230E0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1.能說出使用現代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戶外爐具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的安全守則，並正確使用現代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戶外爐具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49F3DD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1D541B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1.戶外爐具與戶外炊事用具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305C2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4C6E41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432E9A0A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85715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705A10B5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5494102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六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64FAC43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10/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-10/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06B91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  <w:p w14:paraId="447B82B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童Cc-IV-2:戶外休閒活動知能的整合與運用。</w:t>
            </w:r>
          </w:p>
          <w:p w14:paraId="5152E65F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家Aa-IV-3:飲食行為與環境永續之關聯、實踐策略及行動。</w:t>
            </w:r>
          </w:p>
          <w:p w14:paraId="745CAB51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家Ab-IV-2:飲食的製備與創意運用。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5365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3a-IV-2:具備野外生活技能，提升野外生存能力，並與環境做合宜的互動。</w:t>
            </w:r>
          </w:p>
          <w:p w14:paraId="08A28173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3d-IV-1:探索、體驗個人與環境的關係，</w:t>
            </w:r>
            <w:proofErr w:type="gramStart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畫並執行合宜的戶外活動。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CC416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第2單元摩登炊事家</w:t>
            </w:r>
          </w:p>
          <w:p w14:paraId="650B5961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1.能依據戶外炊事要領、菜單設計原則與環境保育概念，與小隊成員共同設計出適宜的戶外炊事菜單。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70D2D3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54DAC5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1.戶外爐具與戶外炊事用具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9839F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B2C40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1E7D63A7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4AD52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3088CB0D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A3FDB80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七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ED49F23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10/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-10/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9A8D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  <w:p w14:paraId="57FE9FCF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童Cc-IV-2:戶外休閒活動知能的整合與運用。</w:t>
            </w:r>
          </w:p>
          <w:p w14:paraId="5E45BD63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家Aa-IV-3:飲食行為與環境永續之關聯、實踐策略及行動。</w:t>
            </w:r>
          </w:p>
          <w:p w14:paraId="347F5C1A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家Ab-IV-2:飲食的製備與創意運用。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FD22D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3a-IV-2:具備野外生活技能，提升野外生存能力，並與環境做合宜的互動。</w:t>
            </w:r>
          </w:p>
          <w:p w14:paraId="4E2D8FC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3d-IV-1:探索、體驗個人與環境的關係，</w:t>
            </w:r>
            <w:proofErr w:type="gramStart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畫並執行合宜的戶外活動。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F2B08C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第2單元摩登炊事家</w:t>
            </w:r>
          </w:p>
          <w:p w14:paraId="2D6BB51D" w14:textId="77777777" w:rsidR="00E1095E" w:rsidRPr="00863E83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863E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【第一次段考週</w:t>
            </w:r>
            <w:r w:rsidRPr="00863E83">
              <w:rPr>
                <w:rFonts w:ascii="標楷體" w:eastAsia="標楷體" w:hAnsi="標楷體"/>
                <w:color w:val="FF0000"/>
                <w:sz w:val="24"/>
                <w:szCs w:val="24"/>
              </w:rPr>
              <w:t>】</w:t>
            </w:r>
          </w:p>
          <w:p w14:paraId="180FF39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1.能做好準備並確實分工，與小隊成</w:t>
            </w: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員合作完成戶外炊事實作及善後。</w:t>
            </w:r>
          </w:p>
          <w:p w14:paraId="37011B29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2.能展現在戶外用火或炊事時，落實環境永續保育的實際做法。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BC0EC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A4ED15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1.戶外爐具與戶外炊事用具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28262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4D8D9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E0D15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37576E65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AE28532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八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F1C8FFA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10/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19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-10/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C483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  <w:p w14:paraId="38FBD42E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童Cc-IV-2:戶外休閒活動知能的整合與運用。</w:t>
            </w:r>
          </w:p>
          <w:p w14:paraId="3007ACF9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家Aa-IV-3:飲食行為與環境永續之關聯、實踐策略及行動。</w:t>
            </w:r>
          </w:p>
          <w:p w14:paraId="31839224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家Ab-IV-2:飲食的製備與創意運用。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8A461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3a-IV-2:具備野外生活技能，提升野外生存能力，並與環境做合宜的互動。</w:t>
            </w:r>
          </w:p>
          <w:p w14:paraId="16AEF5F6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3d-IV-1:探索、體驗個人與環境的關係，</w:t>
            </w:r>
            <w:proofErr w:type="gramStart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畫並執行合宜的戶外活動。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1E948A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第2單元摩登炊事家</w:t>
            </w:r>
          </w:p>
          <w:p w14:paraId="1D35587D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1.能做好準備並確實分工，與小隊成員合作完成戶外炊事實作及善後。</w:t>
            </w:r>
          </w:p>
          <w:p w14:paraId="22906B89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2.能展現在戶外用火或炊事時，落實環境永續保育的實際做法。</w:t>
            </w:r>
          </w:p>
          <w:p w14:paraId="197A1C1F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3.能進行戶外炊事實作的檢討與回饋。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959152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F5029C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1.戶外爐具與戶外炊事用具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71CC0D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14:paraId="02ADDD1A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2.高層次紙筆評量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7E1C5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D2CAB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0736EDA8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032DD1A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九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A590211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10/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26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114ED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7C9E44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3a-IV-2:具備野外生活技能，提升野外生存能力，並與環境做合宜的互動。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06C32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第1單元營地好風景</w:t>
            </w:r>
          </w:p>
          <w:p w14:paraId="64D39DAB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1.分享自己的露營經驗。</w:t>
            </w:r>
          </w:p>
          <w:p w14:paraId="25548B5B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2.和隊員討論完成「營地大不同」。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2DA8E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3751C7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1.各種露營型態介紹及圖片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49111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26CDC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22B7204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665DCF1B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F290F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3673D616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1480B43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3E50340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11/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-11/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A7609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EEB32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3a-IV-2:具備野外生活技能，提升野外生存能力，並與環境做合宜的互動。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A1B248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第1單元營地好風景</w:t>
            </w:r>
          </w:p>
          <w:p w14:paraId="67415B2E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1.能參與小隊討論，依據不同條件需求，選出適合的營地。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3EA8C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59D9D9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1.各種露營型態介紹及圖片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71D44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FAA5D3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72B86D9C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2851F156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426DD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35E779C6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4E8CFC1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十一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276D6B6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11/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-11/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7D56A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3206C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3a-IV-2:具備野外生活技能，提升野外生存能力，並與環境做合宜的互動。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DF8BB3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第1單元營地好風景</w:t>
            </w:r>
          </w:p>
          <w:p w14:paraId="64FF4245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1.能參與小隊討論，依據不同條件需求，選出適合的營地。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9E3A1E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285DB3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1.各種露營型態介紹及圖片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9F7CD5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4EB4B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7643761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1515FBAB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64824D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09FA014F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C376472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十二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4150FC7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11/1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-11/2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B1F21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童Cb-IV-2:露營活動組織分工、計畫、執行、檢討與反思。</w:t>
            </w:r>
          </w:p>
          <w:p w14:paraId="00B62D07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童Cb-IV-3:露營中的活動領導、溝通與問題解決。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EA18B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2b-IV-1:參與各項團體活動，與他人有效溝通與合作，並負責完成分內工作。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C32702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第2單元露營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畫師</w:t>
            </w:r>
          </w:p>
          <w:p w14:paraId="4BBC46B3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1.透過分析與溝通，選擇適宜的露營活動主題。</w:t>
            </w:r>
          </w:p>
          <w:p w14:paraId="10F12C1A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2.能說出露營活動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畫方式。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35AA94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DAE09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1.常見的露營活動資訊</w:t>
            </w:r>
          </w:p>
          <w:p w14:paraId="0B6A4093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2.學校往年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的隔宿露營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或營火節目影片及照片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3C0ED0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  <w:p w14:paraId="4910F902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2.實作評量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2DAB74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12173FEF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20FC6F8B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FF86C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7DD409E3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710DE68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十三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D312A27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11/2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-11/2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AE300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童Cb-IV-2:露營活動組織分工、計畫、執行、檢討與反思。</w:t>
            </w:r>
          </w:p>
          <w:p w14:paraId="62533FC1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童Cb-IV-3:露營中的活動領導、溝通與問題解決。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C1B744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2b-IV-1:參與各項團體活動，與他人有效溝通與合作，並負責完成分內工作。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A0719C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第2單元露營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畫師</w:t>
            </w:r>
          </w:p>
          <w:p w14:paraId="1E33599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1.透過分析與溝通，選擇適宜的露營活動主題。</w:t>
            </w:r>
          </w:p>
          <w:p w14:paraId="32FFFF18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2.能說出露營活動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畫方式。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EA1962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DC7A07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1.常見的露營活動資訊</w:t>
            </w:r>
          </w:p>
          <w:p w14:paraId="21422594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2.學校往年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的隔宿露營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或營火節目影片及照片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A859BD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  <w:p w14:paraId="32875944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2.實作評量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842A0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59A0A697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0323C25E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0DE4414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A06D0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73A56A29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A8C4FBC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十四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3DBCC52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-12/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3A244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童Cb-IV-2:露營活動組織分工、計畫、執行、檢討與反思。</w:t>
            </w:r>
          </w:p>
          <w:p w14:paraId="2B8EA45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童Cb-IV-3:露營中的活動領導、</w:t>
            </w: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溝通與問題解決。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446532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2b-IV-1:參與各項團體活動，與他人有效溝通與合作，並負責完成分內工作。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EAE7BC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第2單元露營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畫師</w:t>
            </w:r>
          </w:p>
          <w:p w14:paraId="6AC8F674" w14:textId="77777777" w:rsidR="00E1095E" w:rsidRPr="00863E83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863E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【第二次段考週</w:t>
            </w:r>
            <w:r w:rsidRPr="00863E83">
              <w:rPr>
                <w:rFonts w:ascii="標楷體" w:eastAsia="標楷體" w:hAnsi="標楷體"/>
                <w:color w:val="FF0000"/>
                <w:sz w:val="24"/>
                <w:szCs w:val="24"/>
              </w:rPr>
              <w:t>】</w:t>
            </w:r>
          </w:p>
          <w:p w14:paraId="3AA3B43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1.能說明露營活動的設計要點。</w:t>
            </w:r>
          </w:p>
          <w:p w14:paraId="354516AB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2.透過實地體驗，了解露營活動的帶領方式。</w:t>
            </w:r>
          </w:p>
          <w:p w14:paraId="3683678D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3.能透過有效溝通與合作，完成兩天一夜的露營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8665C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BC4F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1.常見的露營活動資訊</w:t>
            </w:r>
          </w:p>
          <w:p w14:paraId="31F02700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2.學校往年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的隔宿露營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或營火節目影片及照片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14FAB9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14:paraId="70E36F3C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2.口語評量</w:t>
            </w:r>
          </w:p>
          <w:p w14:paraId="602F3D71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3.高層次紙筆評量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50094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4B03F027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7120DF75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97CCC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68A1ABA5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BE68EBF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十五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6FF05EF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12/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-12/1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385C7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童Cb-IV-2:露營活動組織分工、計畫、執行、檢討與反思。</w:t>
            </w:r>
          </w:p>
          <w:p w14:paraId="768008F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童Cb-IV-3:露營中的活動領導、溝通與問題解決。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E4FE97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2b-IV-1:參與各項團體活動，與他人有效溝通與合作，並負責完成分內工作。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7C14B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第2單元露營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畫師</w:t>
            </w:r>
          </w:p>
          <w:p w14:paraId="688F3D4D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1.能說明露營活動的設計要點。</w:t>
            </w:r>
          </w:p>
          <w:p w14:paraId="5A2F91E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2.透過實地體驗，了解露營活動的帶領方式。</w:t>
            </w:r>
          </w:p>
          <w:p w14:paraId="6DFD5070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3.能透過有效溝通與合作，完成兩天一夜的露營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03CCC1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2C986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1.常見的露營活動資訊</w:t>
            </w:r>
          </w:p>
          <w:p w14:paraId="278A0979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2.學校往年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的隔宿露營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或營火節目影片及照片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9A411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14:paraId="39C02344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2.口語評量</w:t>
            </w:r>
          </w:p>
          <w:p w14:paraId="1B15B0C3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3.高層次紙筆評量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2AE023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49E57A80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03996DE6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19CB86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4395253C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D42BC39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十六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43BA409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12/1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-12/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0B22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童Cb-IV-2:露營活動組織分工、計畫、執行、檢討與反思。</w:t>
            </w:r>
          </w:p>
          <w:p w14:paraId="5E8E730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童Cb-IV-3:露營中的活動領導、</w:t>
            </w: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溝通與問題解決。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0BC7A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2b-IV-1:參與各項團體活動，與他人有效溝通與合作，並負責完成分內工作。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AB465F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第2單元露營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畫師</w:t>
            </w:r>
          </w:p>
          <w:p w14:paraId="0EB7913E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1.能說明露營活動的設計要點。</w:t>
            </w:r>
          </w:p>
          <w:p w14:paraId="334BAC20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2.透過實地體驗，了解露營活動的帶領方式。</w:t>
            </w:r>
          </w:p>
          <w:p w14:paraId="79170EBB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3.能透過有效溝通與合作，完成兩天一夜的露營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D043D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B845A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1.常見的露營活動資訊</w:t>
            </w:r>
          </w:p>
          <w:p w14:paraId="3654883C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2.學校往年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的隔宿露營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或營火節目影片及照片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B2F99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1.實作評量</w:t>
            </w:r>
          </w:p>
          <w:p w14:paraId="365DFD90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2.口語評量</w:t>
            </w:r>
          </w:p>
          <w:p w14:paraId="4ED55640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3.高層次紙筆評量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5AC664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5A79CECE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0DFFA4EF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70E1D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74BC1596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BC23933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十七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5194186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12/2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-12/2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3B660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  <w:p w14:paraId="74A87516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童Da-IV-1:露營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活動中永續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環保的探究、執行與省思。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A0C2A0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3a-IV-2:具備野外生活技能，提升野外生存能力，並與環境做合宜的互動。</w:t>
            </w:r>
          </w:p>
          <w:p w14:paraId="1B577B39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3d-IV-2:分析環境與個人行為的關係，運用策略與行動，促進環境永續發展。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F005E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第3單元露營新手指南</w:t>
            </w:r>
          </w:p>
          <w:p w14:paraId="6E5DD4A3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1.能舉例描述露營裝備物品的特色。</w:t>
            </w:r>
          </w:p>
          <w:p w14:paraId="20B35DCA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2.能說明選擇裝備時可考量的原則與應變方案。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1C981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3C1967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1.露營裝備、無痕山林的相關資訊</w:t>
            </w:r>
          </w:p>
          <w:p w14:paraId="37A75F7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2.「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露營選物法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」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牌卡題目</w:t>
            </w:r>
            <w:proofErr w:type="gramEnd"/>
          </w:p>
          <w:p w14:paraId="2B05D995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3.「無痕『心』生活」情境題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78E6F3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0A623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6A32467B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25C6DE9C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6DF29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562BBD79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E9518B2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十八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8E15295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12/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28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2A09F4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  <w:p w14:paraId="12CC97BB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童Da-IV-1:露營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活動中永續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環保的探究、執行與省思。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E59C5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3a-IV-2:具備野外生活技能，提升野外生存能力，並與環境做合宜的互動。</w:t>
            </w:r>
          </w:p>
          <w:p w14:paraId="7CAC041B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3d-IV-2:分析環境與個人行為的關係，運用策略與行動，促進環境永續發展。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2670B9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第3單元露營新手指南</w:t>
            </w:r>
          </w:p>
          <w:p w14:paraId="53BF5F3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1.能檢視自己的背包選擇與裝填的方法，並和同學分享與交流。</w:t>
            </w:r>
          </w:p>
          <w:p w14:paraId="6FB4C47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2.能依據狀況，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考量穿搭因素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，並提</w:t>
            </w: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出適合的戶外穿著。</w:t>
            </w:r>
          </w:p>
          <w:p w14:paraId="04E2740F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3.能運用工具查詢與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製作好物保養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說明書，並檢視自己的裝備準備與保養的調整處理方式。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B211D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2422F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1.露營裝備、無痕山林的相關資訊</w:t>
            </w:r>
          </w:p>
          <w:p w14:paraId="3231C73D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2.「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露營選物法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」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牌卡題目</w:t>
            </w:r>
            <w:proofErr w:type="gramEnd"/>
          </w:p>
          <w:p w14:paraId="3AB5318C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3.「無痕『心』生活」情境題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3A9F26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  <w:p w14:paraId="67F8661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2.實作評量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1992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040C953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71C4BC49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838E7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4A81ABC9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710B6B4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十九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73DF8E0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168E9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  <w:p w14:paraId="52A2B40B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童Da-IV-1:露營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活動中永續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環保的探究、執行與省思。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E1FE8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3a-IV-2:具備野外生活技能，提升野外生存能力，並與環境做合宜的互動。</w:t>
            </w:r>
          </w:p>
          <w:p w14:paraId="66EDAC5F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3d-IV-2:分析環境與個人行為的關係，運用策略與行動，促進環境永續發展。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FAAEF9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第3單元露營新手指南</w:t>
            </w:r>
          </w:p>
          <w:p w14:paraId="1A1766F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1.能口頭討論與分享露營禮儀、安全與衛生原則。</w:t>
            </w:r>
          </w:p>
          <w:p w14:paraId="0ED5E9C6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2.能說出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好露友須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具備的條件。</w:t>
            </w:r>
          </w:p>
          <w:p w14:paraId="3F7614D1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3.能依據無痕山林的宗旨與內涵，完成「我是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好露友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」的行動承諾。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095F22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3609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1.露營裝備、無痕山林的相關資訊</w:t>
            </w:r>
          </w:p>
          <w:p w14:paraId="1AED2E0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2.「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露營選物法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」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牌卡題目</w:t>
            </w:r>
            <w:proofErr w:type="gramEnd"/>
          </w:p>
          <w:p w14:paraId="180BFD7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3.「無痕『心』生活」情境題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885AB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  <w:p w14:paraId="24FCC21F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2.高層次紙筆評量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AFE04E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693CB6EC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59426A7A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BB5FE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425D446F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BA8280A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廿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D1508A9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Pr="00F44C5A">
              <w:rPr>
                <w:rFonts w:ascii="標楷體" w:eastAsia="標楷體" w:hAnsi="標楷體"/>
                <w:sz w:val="24"/>
                <w:szCs w:val="24"/>
              </w:rPr>
              <w:t>-1/1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A0D2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  <w:p w14:paraId="05D6FE71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童Da-IV-1:露營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活動中永續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環保的探究、執行與省思。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BD8CB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3a-IV-2:具備野外生活技能，提升野外生存能力，並與環境做合宜的互動。</w:t>
            </w:r>
          </w:p>
          <w:p w14:paraId="29E8AFE0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3d-IV-2:分析環境與個人行為的關係，運用策略與行動，促進環境永續發展。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AFECD4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第3單元露營新手指南</w:t>
            </w:r>
          </w:p>
          <w:p w14:paraId="1E1D73A9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1.能依據無痕山林的宗旨與內涵，完</w:t>
            </w: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成「我是</w:t>
            </w:r>
            <w:proofErr w:type="gramStart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好露友</w:t>
            </w:r>
            <w:proofErr w:type="gramEnd"/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」的行動承諾。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ACA6C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647BA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1.露營裝備、無痕山林的相關資訊</w:t>
            </w:r>
          </w:p>
          <w:p w14:paraId="45E7CCFE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2.「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露營選物法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」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牌卡題目</w:t>
            </w:r>
            <w:proofErr w:type="gramEnd"/>
          </w:p>
          <w:p w14:paraId="68B00FA0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3.「無痕『心』生活」情境題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5467C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1.高層次紙筆評量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1E4AC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6F26CBE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3E69CF3D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01B1E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0954DDDB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F173DF4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廿</w:t>
            </w:r>
            <w:proofErr w:type="gramStart"/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一</w:t>
            </w:r>
            <w:proofErr w:type="gramEnd"/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9B07523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/>
                <w:sz w:val="24"/>
                <w:szCs w:val="24"/>
              </w:rPr>
              <w:t>1/</w:t>
            </w: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18-1/22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A7BBB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童Cb-IV-1:露營知識與技能的學習，以提升野外生存能力。</w:t>
            </w:r>
          </w:p>
          <w:p w14:paraId="48B9A1BB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童Cc-IV-2:戶外休閒活動知能的整合與運用。</w:t>
            </w:r>
          </w:p>
          <w:p w14:paraId="147E52E3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家Aa-IV-3:飲食行為與環境永續之關聯、實踐策略及行動。</w:t>
            </w:r>
          </w:p>
          <w:p w14:paraId="4D3E7AAC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家Ab-IV-2:飲食的製備與創意運用。</w:t>
            </w:r>
          </w:p>
          <w:p w14:paraId="70F4F8C4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童Cb-IV-2:露營活動組織分工、計畫、執行、檢討與反思。</w:t>
            </w:r>
          </w:p>
          <w:p w14:paraId="00F860B5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童Cb-IV-3:露營中的活動領導、溝通與問題解決。</w:t>
            </w:r>
          </w:p>
          <w:p w14:paraId="53A2A9A3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童Da-IV-1:露營</w:t>
            </w: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活動中永續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環保的探究、執行與省思。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2C0A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3a-IV-2:具備野外生活技能，提升野外生存能力，並與環境做合宜的互動。</w:t>
            </w:r>
          </w:p>
          <w:p w14:paraId="5BB5EEA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3d-IV-1:探索、體驗個人與環境的關係，</w:t>
            </w:r>
            <w:proofErr w:type="gramStart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畫並執行合宜的戶外活動。</w:t>
            </w:r>
          </w:p>
          <w:p w14:paraId="6D91860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2b-IV-1:參與各項團體活動，與他人有效溝通與合作，並負責完成分內工作。</w:t>
            </w:r>
          </w:p>
          <w:p w14:paraId="02CEF8E9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3d-IV-2:分析環境與個人行為的關係，運用策略與行動，促進環境永續發展。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2FB1A0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童軍複習全冊</w:t>
            </w:r>
          </w:p>
          <w:p w14:paraId="15BE1CB3" w14:textId="77777777" w:rsidR="00E1095E" w:rsidRPr="00863E83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863E8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【第三次段考週</w:t>
            </w:r>
            <w:r w:rsidRPr="00863E83">
              <w:rPr>
                <w:rFonts w:ascii="標楷體" w:eastAsia="標楷體" w:hAnsi="標楷體"/>
                <w:color w:val="FF0000"/>
                <w:sz w:val="24"/>
                <w:szCs w:val="24"/>
              </w:rPr>
              <w:t>】</w:t>
            </w:r>
          </w:p>
          <w:p w14:paraId="395FB3C7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1.複習童軍第一、二主題。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80AE57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CF94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1.課本頁面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4D392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  <w:p w14:paraId="11953E4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2.實作評量</w:t>
            </w:r>
          </w:p>
          <w:p w14:paraId="258363D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3.高層次紙筆評量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A0978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【戶外教育】</w:t>
            </w:r>
          </w:p>
          <w:p w14:paraId="7C6A1CAD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14:paraId="0DDB221F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8A9BF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1095E" w:rsidRPr="002F7A4D" w14:paraId="63101E23" w14:textId="77777777" w:rsidTr="00E1095E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7CFC964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廿二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96DC8F6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1/25-1/29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351B9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童Ca-IV-1:戶外觀察、追蹤、推理基本能力的培養與運用。</w:t>
            </w:r>
          </w:p>
          <w:p w14:paraId="1722DD35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童Ca-IV-2:地圖判讀、旅行裝備使用及安全知能的培養。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CFA2B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3a-IV-2:具備野外生活技能，提升野外生存能力，並與環境做合宜的互動。</w:t>
            </w:r>
          </w:p>
        </w:tc>
        <w:tc>
          <w:tcPr>
            <w:tcW w:w="19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61B23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第1單元方位快易通</w:t>
            </w:r>
          </w:p>
          <w:p w14:paraId="3E2BED8C" w14:textId="77777777" w:rsidR="00E1095E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【休業式</w:t>
            </w:r>
            <w:r w:rsidRPr="00F44C5A">
              <w:rPr>
                <w:rFonts w:ascii="標楷體" w:eastAsia="標楷體" w:hAnsi="標楷體"/>
                <w:color w:val="auto"/>
                <w:sz w:val="24"/>
                <w:szCs w:val="24"/>
              </w:rPr>
              <w:t>】</w:t>
            </w:r>
          </w:p>
          <w:p w14:paraId="3644F9EA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1.能分享曾在戶外判別方向的經驗。</w:t>
            </w:r>
          </w:p>
          <w:p w14:paraId="0F34489F" w14:textId="77777777" w:rsidR="00E1095E" w:rsidRPr="000A50A1" w:rsidRDefault="00E1095E" w:rsidP="00765CE7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2.透過實地測量，熟悉指北針操作方式。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2C198" w14:textId="77777777" w:rsidR="00E1095E" w:rsidRPr="005F5233" w:rsidRDefault="00E1095E" w:rsidP="00765CE7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9C926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1.指北針</w:t>
            </w:r>
          </w:p>
          <w:p w14:paraId="3A8683FB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2.校園方位測量題目</w:t>
            </w:r>
          </w:p>
          <w:p w14:paraId="55821178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3.自然物辨識方位相關資訊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507E6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1.口語評量</w:t>
            </w:r>
          </w:p>
          <w:p w14:paraId="626D048E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2.實作評量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549B20" w14:textId="77777777" w:rsidR="00E1095E" w:rsidRPr="00F44C5A" w:rsidRDefault="00E1095E" w:rsidP="00765CE7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【戶外教育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47CFBE71" w14:textId="77777777" w:rsidR="00E1095E" w:rsidRPr="005F5233" w:rsidRDefault="00E1095E" w:rsidP="00765CE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9C826" w14:textId="77777777" w:rsidR="00E1095E" w:rsidRPr="005F5233" w:rsidRDefault="00E1095E" w:rsidP="00765CE7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47DAF18F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  <w:bookmarkStart w:id="0" w:name="_GoBack"/>
      <w:bookmarkEnd w:id="0"/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FEED7" w14:textId="77777777" w:rsidR="00777866" w:rsidRDefault="00777866">
      <w:r>
        <w:separator/>
      </w:r>
    </w:p>
  </w:endnote>
  <w:endnote w:type="continuationSeparator" w:id="0">
    <w:p w14:paraId="28F7AE8E" w14:textId="77777777" w:rsidR="00777866" w:rsidRDefault="00777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EndPr/>
    <w:sdtContent>
      <w:p w14:paraId="6FEEE10A" w14:textId="4C12ACFB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095E" w:rsidRPr="00E1095E">
          <w:rPr>
            <w:noProof/>
            <w:lang w:val="zh-TW"/>
          </w:rPr>
          <w:t>2</w:t>
        </w:r>
        <w:r>
          <w:fldChar w:fldCharType="end"/>
        </w:r>
      </w:p>
    </w:sdtContent>
  </w:sdt>
  <w:p w14:paraId="3A3C40A8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80A9A" w14:textId="77777777" w:rsidR="00777866" w:rsidRDefault="00777866">
      <w:r>
        <w:separator/>
      </w:r>
    </w:p>
  </w:footnote>
  <w:footnote w:type="continuationSeparator" w:id="0">
    <w:p w14:paraId="3A9DFA74" w14:textId="77777777" w:rsidR="00777866" w:rsidRDefault="00777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A50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21D5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1EF9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C6F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866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A59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40C"/>
    <w:rsid w:val="00B41FD5"/>
    <w:rsid w:val="00B47EBB"/>
    <w:rsid w:val="00B5253C"/>
    <w:rsid w:val="00B54810"/>
    <w:rsid w:val="00B5559D"/>
    <w:rsid w:val="00B56B97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05A5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47C"/>
    <w:rsid w:val="00C60C7A"/>
    <w:rsid w:val="00C62844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0FC8"/>
    <w:rsid w:val="00D11E2A"/>
    <w:rsid w:val="00D14AD0"/>
    <w:rsid w:val="00D20DA2"/>
    <w:rsid w:val="00D23103"/>
    <w:rsid w:val="00D23BE9"/>
    <w:rsid w:val="00D26332"/>
    <w:rsid w:val="00D31E75"/>
    <w:rsid w:val="00D336E5"/>
    <w:rsid w:val="00D349D8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353C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095E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F9BA2"/>
  <w15:docId w15:val="{92D64647-A255-46C3-A086-5455E7E6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064A50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FA434-DDD8-46D8-BBAD-AC3E37DB5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13</Pages>
  <Words>984</Words>
  <Characters>5612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lkm168</cp:lastModifiedBy>
  <cp:revision>5</cp:revision>
  <cp:lastPrinted>2018-11-20T02:54:00Z</cp:lastPrinted>
  <dcterms:created xsi:type="dcterms:W3CDTF">2020-06-19T03:09:00Z</dcterms:created>
  <dcterms:modified xsi:type="dcterms:W3CDTF">2020-06-22T05:29:00Z</dcterms:modified>
</cp:coreProperties>
</file>