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A1094D" w:rsidRPr="004C68F9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A1094D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A1094D">
        <w:rPr>
          <w:rFonts w:ascii="標楷體" w:eastAsia="標楷體" w:hAnsi="標楷體" w:cs="標楷體" w:hint="eastAsia"/>
          <w:b/>
          <w:sz w:val="28"/>
          <w:szCs w:val="28"/>
          <w:u w:val="single"/>
        </w:rPr>
        <w:t>葉香里</w:t>
      </w:r>
      <w:r w:rsidR="00E01AD4" w:rsidRPr="00E01AD4">
        <w:rPr>
          <w:rFonts w:ascii="標楷體" w:eastAsia="標楷體" w:hAnsi="標楷體" w:cs="標楷體" w:hint="eastAsia"/>
          <w:b/>
          <w:sz w:val="24"/>
          <w:szCs w:val="24"/>
          <w:u w:val="single"/>
        </w:rPr>
        <w:t>(引用參考翰林版)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74626E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74626E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63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86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758"/>
      </w:tblGrid>
      <w:tr w:rsidR="008C40E2" w:rsidRPr="008F16B4" w:rsidTr="00B60364">
        <w:trPr>
          <w:trHeight w:val="543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B60364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758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B60364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B6036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74626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74626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74626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4626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74626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74626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74626E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7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00B8" w:rsidRDefault="000E440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自-J-A1 能應用科學知識、方法與態度於日常生活當中。</w:t>
            </w:r>
          </w:p>
          <w:p w:rsidR="009900B8" w:rsidRDefault="000E440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自-J-A2 能將所習得的科學知識，連結到自己觀察到的自然現象及實驗數據，學習自我或團體探索證據、回應多元觀點，並能對問題、方法、資訊或數據的可信性抱持合理的懷疑態度或進行檢核，提出問題可能的解決方案。</w:t>
            </w:r>
          </w:p>
          <w:p w:rsidR="009900B8" w:rsidRDefault="000E440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自-J-A3 具備從日常生活經驗中找出問題，並能根據問題特性、資源等因素，善用生活週遭的物品、器材儀器、科技設備及資源，規劃自然科學探究活動。</w:t>
            </w:r>
          </w:p>
          <w:p w:rsidR="009900B8" w:rsidRDefault="000E440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自-J-B1 能分析歸納、製作圖表、使用資訊及數學運算等方法，整理自然科學資訊或數據，並利用口語、影像、文字與圖案、繪圖或實物、科學名詞、數學公式、模型等，表達探究之過程、發現與成果、價值和限制等。</w:t>
            </w:r>
          </w:p>
          <w:p w:rsidR="009900B8" w:rsidRDefault="000E440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自-J-B2 能操作適合學習階段的科技設備與資源，並從學習活動、日常經驗及科技運用、自然環境、書刊及網路媒體中，培養相關倫理與分辨資訊之可信程度及進行各種有計畫的觀察，以獲得有助於探究和問題解決的資訊。</w:t>
            </w:r>
          </w:p>
          <w:p w:rsidR="009900B8" w:rsidRDefault="000E440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自-J-B3 透過欣賞山川大地、風雲雨露、河海大洋、日月星辰，體驗自然與生命之美。</w:t>
            </w:r>
          </w:p>
          <w:p w:rsidR="009900B8" w:rsidRDefault="000E440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自-J-C1 從日常學習中，主動關心自然環境相關公共議題，尊重生命。</w:t>
            </w:r>
          </w:p>
          <w:p w:rsidR="009900B8" w:rsidRDefault="000E440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自-J-C2 透過合作學習，發展與同儕溝通、共同參與、共同執行及共同發掘科學相關知識與問題解決的能力。</w:t>
            </w:r>
          </w:p>
          <w:p w:rsidR="009900B8" w:rsidRDefault="000E440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自-J-C3 透過環境相關議題的學習，能了解全球自然環境具有差異性與互動性，並能發展出自我文化認同與身為地球公民的價值觀。</w:t>
            </w:r>
          </w:p>
        </w:tc>
      </w:tr>
    </w:tbl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83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24"/>
        <w:gridCol w:w="1560"/>
        <w:gridCol w:w="3722"/>
        <w:gridCol w:w="2746"/>
        <w:gridCol w:w="425"/>
        <w:gridCol w:w="1985"/>
        <w:gridCol w:w="1417"/>
        <w:gridCol w:w="2126"/>
        <w:gridCol w:w="425"/>
      </w:tblGrid>
      <w:tr w:rsidR="00E01AD4" w:rsidRPr="008F16B4" w:rsidTr="00DE3778">
        <w:trPr>
          <w:trHeight w:val="390"/>
          <w:jc w:val="center"/>
        </w:trPr>
        <w:tc>
          <w:tcPr>
            <w:tcW w:w="142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4626E" w:rsidRPr="002026C7" w:rsidRDefault="0074626E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5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4626E" w:rsidRPr="001460C3" w:rsidRDefault="0074626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74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A6121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</w:t>
            </w:r>
          </w:p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A6121" w:rsidRDefault="0074626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</w:t>
            </w:r>
          </w:p>
          <w:p w:rsidR="0074626E" w:rsidRPr="002026C7" w:rsidRDefault="0074626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E01AD4" w:rsidRPr="008F16B4" w:rsidTr="00DE3778">
        <w:trPr>
          <w:trHeight w:val="645"/>
          <w:jc w:val="center"/>
        </w:trPr>
        <w:tc>
          <w:tcPr>
            <w:tcW w:w="142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74626E" w:rsidRPr="002026C7" w:rsidRDefault="0074626E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74626E" w:rsidRDefault="0074626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74626E" w:rsidRPr="001460C3" w:rsidRDefault="0074626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74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right w:val="single" w:sz="8" w:space="0" w:color="000000"/>
            </w:tcBorders>
            <w:vAlign w:val="center"/>
          </w:tcPr>
          <w:p w:rsidR="0074626E" w:rsidRPr="002026C7" w:rsidRDefault="0074626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Ea-IV-1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時間、長度、質量等為基本物理量，經由計算可得到密度、體積等衍伸物理量。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Ea-IV-2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以適當的尺度量測或推估物理量，例如：奈米到光年、毫克到公噸、毫升到立方公尺等。</w:t>
            </w:r>
          </w:p>
          <w:p w:rsidR="00A1094D" w:rsidRPr="000103BC" w:rsidRDefault="000E4406" w:rsidP="00AA6121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INc-IV-2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對應不同尺度，各有適用的單位（以長單位為例），尺度大小可以使用科學記號來表達。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能分析歸納、製作圖表、使用資訊與數學等方法，整理資訊或數據。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A1094D" w:rsidRPr="000103BC" w:rsidRDefault="00A1094D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第一章基本測量與科學概念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1-1長度、質量與時間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1-2測量與估計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【1-1】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1.讓學生了解實驗與觀察在學習自然科學時，是一項重要的步驟。</w:t>
            </w:r>
          </w:p>
          <w:p w:rsidR="00A1094D" w:rsidRPr="000103BC" w:rsidRDefault="00AA6121" w:rsidP="00AA6121">
            <w:pPr>
              <w:spacing w:line="260" w:lineRule="exact"/>
              <w:ind w:firstLine="0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="000E4406"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.請學生表達有關自然現象需要觀察與實驗的生活經驗。</w:t>
            </w:r>
          </w:p>
          <w:p w:rsidR="00A1094D" w:rsidRPr="000103BC" w:rsidRDefault="00AA6121" w:rsidP="00AA6121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="000E4406"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以實例來說明物體的質量乃為物體所含量的多寡，並認識一些常見的質量單位。</w:t>
            </w:r>
          </w:p>
          <w:p w:rsidR="00A1094D" w:rsidRPr="000103BC" w:rsidRDefault="00AA6121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 w:rsidR="000E4406"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讓學生親自操作天平，並了解天平使用時應注意的事項。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【1-2】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1.使學生了解何謂測量及誤差的概念，進而知道如何表示測量的結果。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2.教導學生估計值的意義，並了解如何估計，進而用來完整表示一個測量的結果。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3.教導學生降低誤差的方法。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1.待測物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2.黏土數塊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3.砝碼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4.上皿天平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5.電子天平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【1-1】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3.紙筆測驗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4.實驗操作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【1-2】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3.紙筆測驗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4.設計實驗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5.實驗操作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6.實驗報告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A1094D" w:rsidP="00DE3778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Ea-IV-1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時間、長度、質量等為基本物理量，經由計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算可得到密度、體積等衍伸物理量。</w:t>
            </w:r>
          </w:p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INc-IV-2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對應不同尺度，各有適用的單位（以長度單位為例），尺度大小可以使用科學記號來表達。</w:t>
            </w:r>
          </w:p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INc-IV-3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測量時要選擇適當的尺度。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tm-IV-1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能從實驗過程、合作討論中理解pe-IV-1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A1094D" w:rsidRPr="000103BC" w:rsidRDefault="00A1094D" w:rsidP="00E01AD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第一章基本測量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1-3體積與密度的測量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1.教導學生測量物體的體積，並了解排水法的使用時機及其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限制。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2.舉不同的事例：體積與重量之間的關係比較，請學生回答，藉以引起學習的動機。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2.請學生利用排水法及天平，仔細測量鋁塊的體積與質量。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3.由學生找出質量和體積兩者實驗數據間的關係。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4.介紹密度的意義。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5.學生需熟悉體積、質量與密度三者之間的關係。</w:t>
            </w:r>
          </w:p>
          <w:p w:rsidR="00A1094D" w:rsidRPr="000103BC" w:rsidRDefault="000E4406" w:rsidP="00E01AD4">
            <w:pPr>
              <w:spacing w:line="260" w:lineRule="exact"/>
              <w:ind w:rightChars="-98" w:right="-196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6.由前面的實驗，讓學生再次驗證概念、原理與實驗三者之間的關係。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1.量筒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2.黏土數塊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3.砝碼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4.上皿天平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5.實驗1-1器材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6.實驗影片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3.紙筆測驗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4.設計實驗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5.實驗操作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6.實驗報告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DA3D2E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A3D2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【生命教育】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養。</w:t>
            </w:r>
          </w:p>
          <w:p w:rsidR="00A1094D" w:rsidRPr="000103BC" w:rsidRDefault="00A1094D" w:rsidP="00DE3778">
            <w:pPr>
              <w:spacing w:line="260" w:lineRule="exact"/>
              <w:ind w:firstLine="0"/>
              <w:jc w:val="left"/>
              <w:rPr>
                <w:rFonts w:eastAsiaTheme="minorEastAsia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Ab-IV-1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物質的粒子模型與物質三態。</w:t>
            </w:r>
          </w:p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Ab-IV-2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溫度會影響物質的狀態。</w:t>
            </w:r>
          </w:p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Ab-IV-3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物質的物理性質與化學性質。</w:t>
            </w:r>
          </w:p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Ab-IV-4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物質依是否可用物理方法分離，可分為純物質和混合物。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ppe-IV-2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能分析歸納、製作圖表、使用資訊與數學等方法，整理資訊或數據。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ah-IV-2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應用所學到的科學知識與科學探究方法，幫助自己做出最佳的決定。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第二章物質的世界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2-1認識物質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1.介紹三態變化的專有名詞，並舉出生活中常見例子，讓學生了解「凝固、熔化、汽化、凝結、蒸發、沸騰」等現象。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2.說明一般物質的三態變化及特例，如：乾冰昇華、樟腦丸。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3.以常見的化學反應為例，請學生說出化學反應可能發生的變化。</w:t>
            </w:r>
          </w:p>
          <w:p w:rsidR="00A1094D" w:rsidRPr="000103BC" w:rsidRDefault="000E4406" w:rsidP="00AA6121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 w:rsidR="00AA6121" w:rsidRPr="000103BC">
              <w:rPr>
                <w:rFonts w:eastAsiaTheme="minorEastAsia"/>
                <w:bCs/>
                <w:snapToGrid w:val="0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說明氮氣在生活中的應用。</w:t>
            </w:r>
          </w:p>
          <w:p w:rsidR="00A1094D" w:rsidRPr="00034E87" w:rsidRDefault="00AA6121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</w:t>
            </w:r>
            <w:r w:rsidR="000E4406"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.進行實驗2-1，實際了解氧</w:t>
            </w:r>
            <w:r w:rsidR="000E4406"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氣的製備與性質。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1.小活動2-1器材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2.實驗2-1器材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3.實驗影片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4.請教師自行準備大型針筒、橡皮塞、氣球或塑膠袋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F61E18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環J4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了解永續發展的意義（環境、社會、與經濟的均衡發展）與原則。</w:t>
            </w:r>
            <w:bookmarkStart w:id="0" w:name="_GoBack"/>
            <w:bookmarkEnd w:id="0"/>
          </w:p>
          <w:p w:rsidR="00A1094D" w:rsidRPr="000103BC" w:rsidRDefault="00A1094D" w:rsidP="00AA6121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snapToGrid w:val="0"/>
                <w:color w:val="auto"/>
              </w:rPr>
              <w:t>Jb-IV-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溶液的概念及重量百分濃度（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P%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）、百萬分點的表示法（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ppm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）。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對於有關科學發現的報導，甚至權威的解釋（如報章雜誌的報導或書本上的解釋），能抱持懷疑的態度，評估其推論的證據是否充分且可信賴。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第二章認識物質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2-2溶液與濃度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1.以日常生活中常見的水溶液為例，來介紹水溶液的概念。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2.以實例介紹重量百分濃度、體積百分濃度、百萬分點的定義與用法。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3.未達飽和狀態的溶液稱為未飽和溶液。在定量溶劑下，對相同溶質所形成的飽和溶液濃度相同，進而介紹出溶解度的概念。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4.配合課本圖片，說明物質的溶解度，除了實驗中溫度、溶劑量的影響外，還受壓力與溶質本身影響。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1.請教師自行準備各類飲料：汽水、可樂、熱水、食鹽、冰糖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2.實驗2-2器材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3.實驗影片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4.實驗觀察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F61E18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了解能量流動及物質循環與生態系統運作的關係。</w:t>
            </w:r>
          </w:p>
          <w:p w:rsidR="00A1094D" w:rsidRPr="000103BC" w:rsidRDefault="00A1094D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Ab-IV-4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物質依是否可用物理方法分離，可分為純物質和混合物。</w:t>
            </w:r>
          </w:p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Ca-IV-1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實驗分離混合物：結晶法、過濾法與簡易濾紙色層分析法。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能運用科學原理、思考智能、數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動手實作解決問題或驗證自己想法，而獲得成就感。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A1094D" w:rsidRPr="000103BC" w:rsidRDefault="000E4406" w:rsidP="00AA6121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ah-IV-2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應用所學到的科學知識與科學探究方法，幫助自己做出最佳的決定。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第二章認識物質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2-3混合物的分離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1.透過混合物的分離實驗，請學生由實驗中嘗試比較純物質與混合物有哪些異同，老師再引入純物質與混合物概念，且再舉其他例子說明，並做總結。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2.可舉多種純物質與混合物，讓學生嘗試加以分類，並要求學生說明分類的理由，藉以評量學生是否了解相關的概念。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1.準備「紅火蟻」和「液態氮」的相關資料與時事報導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2.準備「惰性氣體」的相關資料及生活中常見的使用實例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3.實驗2-3器材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4.實驗影片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口頭詢問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F61E18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安J4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探討日常生活發生事故的影響因素。</w:t>
            </w:r>
          </w:p>
          <w:p w:rsidR="00A1094D" w:rsidRPr="00AA6121" w:rsidRDefault="000E4406" w:rsidP="00AA6121">
            <w:pPr>
              <w:spacing w:line="260" w:lineRule="exact"/>
              <w:ind w:firstLine="0"/>
              <w:jc w:val="left"/>
              <w:rPr>
                <w:rFonts w:eastAsiaTheme="minorEastAsia"/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波的特徵，例如：波峰、波谷、波長、頻率、波速、振幅。</w:t>
            </w:r>
          </w:p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波傳播的類型，例如：橫波和縱波。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能分析歸納、製作圖表、使用資訊與數學等方法，整理資訊或數據。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透過與同儕的討論，分享科學發現的樂趣。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第三章波動與聲音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3-1波的傳播與特徵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1.利用可觀察到的現象來引導學生思考，什麼是「波」及「波動」？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2.由小活動3-1</w:t>
            </w:r>
            <w:r w:rsidR="00AA6121"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(1)觀察振動一次所產生的彈簧波(單一波)，同時解釋什麼是「波的行進方向」。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(2)套上髮圈，觀察髮圈只在原處作上下的振動，代表波只傳遞波形，不傳送物質。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3.由週期波的外型說明何處是「波峰」、「波谷」、「波長」，由週期波的產生方式及波行說明頻率和週期。</w:t>
            </w:r>
          </w:p>
          <w:p w:rsidR="00A1094D" w:rsidRPr="000103BC" w:rsidRDefault="000E4406" w:rsidP="00AA6121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4.討論引導出波速、頻率、波長的關係式，。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1.小活動3-1器材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C44EF5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44EF5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513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Ka-IV-3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介質的種類、狀態、密度及溫度等因素會影響聲音傳播的速率。</w:t>
            </w:r>
          </w:p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Ka-IV-4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聲波會反射，可以做為測量、傳播等用途。</w:t>
            </w:r>
          </w:p>
          <w:p w:rsidR="00A1094D" w:rsidRPr="00432EBE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Mb-IV-2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科學史上重要發現的過程，以及不同性別、背景、族群者於其中的貢獻。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能辨別適合科學探究或適合以科學方式尋求解決的問題（或假說），並能依據觀察、蒐集資料、閱讀、思考、討論等，提出適宜探究之問題。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A1094D" w:rsidRPr="000103BC" w:rsidRDefault="000E4406" w:rsidP="009F288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第三章波動與聲音</w:t>
            </w:r>
          </w:p>
          <w:p w:rsidR="00E01AD4" w:rsidRDefault="000E4406" w:rsidP="00A1094D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3-2聲音的形成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1.由各種聲音現象的觀察及實驗3-1，使學生了解聲音是由物體的振動所產生。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2.再由「波以耳實驗」的歷史說明，使學生知道聲音的傳遞須倚賴介質。</w:t>
            </w:r>
          </w:p>
          <w:p w:rsidR="00A1094D" w:rsidRPr="00432EBE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說明聲音是聲波，從圖表討論中認識不同的介質傳遞聲音的速率並不相同。一般來說，固體傳聲速率＞液體傳聲速率＞氣體傳聲速率。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1.音叉等會發出聲音的物品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2.實驗3-1器材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3.實驗影片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432EBE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E01AD4" w:rsidP="00DE377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01AD4">
              <w:rPr>
                <w:rFonts w:ascii="標楷體" w:eastAsia="標楷體" w:hAnsi="標楷體" w:cs="標楷體" w:hint="eastAsia"/>
                <w:sz w:val="24"/>
                <w:szCs w:val="24"/>
              </w:rPr>
              <w:t>第一次段考</w:t>
            </w: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Ka-IV-4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聲波會反射，可以做為測量、傳播等用途。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Ka-IV-5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耳朵可以分辨不同的聲音，例如：大小、高低及音色，但人耳聽不到超聲波。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Me-IV-7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對聲音的特性做深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入的研究可以幫助我們更確實防範噪音的汙染。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第三章波動與聲音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3-3多變的聲音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3-4聲波傳播與應用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【3-3】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1.進行小活動3-2，察覺發音體不同造成聲音的差異。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2.若學校有示波器，可進行示範。若無，則利用課文中由示波器顯示的各個聲波圖，來探討比較影響聲音的因素(響度、音調、音色)與波形的關係。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3.區分樂音與噪音的不同，利用示波器分析比較兩者波形的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差異。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4.學生討論分享噪音對人的影響及噪音防制的方法。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【3-4】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1.由生活的經驗，探討回聲的產生原因及其應用和消除。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2.說明「超聲波」及可利用它來探測海底距離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【3-3】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1.音叉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2.示波器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3.各式樂器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4.小活動3-2器材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5.教用版電子教科書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【3-4】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1.傳聲筒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A1094D" w:rsidP="00A1094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Ka-IV</w:t>
            </w:r>
            <w:r w:rsidRPr="000103BC">
              <w:rPr>
                <w:rFonts w:eastAsia="標楷體" w:hint="eastAsia"/>
                <w:color w:val="auto"/>
              </w:rPr>
              <w:t>-6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由針孔成像、影子實驗驗證與說明光的直進性。</w:t>
            </w:r>
          </w:p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Ka-IV-</w:t>
            </w:r>
            <w:r w:rsidRPr="000103BC">
              <w:rPr>
                <w:rFonts w:eastAsia="標楷體" w:hint="eastAsia"/>
                <w:color w:val="auto"/>
              </w:rPr>
              <w:t>7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光速的大小和影響光速的因素。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能分析歸納、製作圖表、使用資訊與數學等方法，整理資訊或數據。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動手實作解決問題或驗證自己想法，而獲得成就感。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透過與同儕的討論，分享科學發現的樂趣。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透過所學到的科學知識和科學探索的各種方法，解釋自然現象發生的原因，建立科學學習的自信心。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第四章光、影像與顏色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4-1光的傳播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1.從「如何能看到物體」開始，讓學生能了解看到發光物體與不會自行發光物體，如何引起視覺，以及影子的產生。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2.教師示範或學生實作針孔成像的活動，以直立於針孔前之三色LED燈具透過針孔，可在螢幕上呈現出倒立的像並瞭解實像的成因與意義。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3.學生會利用光線直進的性質，作出光的路徑圖，藉以理解影子的形成。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4.認識光速大小及影響光速的因素。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1.小活動4-1器材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A1094D" w:rsidP="00A1094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Ka-IV-8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透過實驗探討光的反射與折射規律。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能從實驗過程、合作討論中理解較複雜的自然界模型，並能評估不同模型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的優點和限制，進能應用在後續的科學理解或生活。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A1094D" w:rsidRPr="000103BC" w:rsidRDefault="000E4406" w:rsidP="007A3FC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4-2光的反射與面鏡成像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1.認識光的反射現象。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2.進行實驗4-1，理解光的反射定律。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3.可使學生準備塑膠板親自尋找硬幣成像，此時若可將光線由硬幣直接照射至塑膠板，學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生可在塑膠板後方畫出與原硬幣左右相反的圖像，而與塑膠板距離相等。學生將可由此活動體驗出平面鏡的成像性質。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4.藉由平面鏡之光的路徑圖，了解平面鏡成像原理及性質，複習第一節所談的「為什麼可以看得見不會發光的物體」，並使學生了解虛像的成因及意義。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5.請學生觀察並說出在凹面鏡前或凸面鏡前成像的情形。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6.接著介紹凹面鏡、凸面鏡的成像原理、性質及應用。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2.活動紀錄簿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3.命題光碟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4.實驗4-1器材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5.實驗影片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6.小活動4-2器材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2.作業檢核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417B5E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小心求證資訊來源，判讀文本知識的正確性。</w:t>
            </w:r>
          </w:p>
          <w:p w:rsidR="00A1094D" w:rsidRPr="00417B5E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描述、測量、紀錄的能力。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Ka-IV-8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透過實驗探討光的反射與折射規律。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/>
                <w:bCs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透過與同儕的討論，分享科學發現的樂趣。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第四章光、影像與顏色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4-3光的折射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1.由生活中的折射現象引入，進行探究活動4-3，認識光的折射。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2.解釋人在池邊看游泳池底會比實際深度淺，此均由於光的折射現象。</w:t>
            </w:r>
          </w:p>
          <w:p w:rsidR="00A1094D" w:rsidRPr="00417B5E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3.利用光折射的路徑圖，討論說明光在不同介質中速率不同所造成光進行方向的偏轉，而產生折射的現象。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1.活動紀錄簿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2.小活動4-3器材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417B5E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小心求證資訊來源，判讀文本知識的正確性。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Ka-IV-8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透過實驗探討光的反射與折射規律。</w:t>
            </w:r>
          </w:p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Ka-IV-9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生活中有許多實用光學儀器，如透鏡、面鏡、眼睛、眼鏡、顯微鏡等。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能分析歸納、製作圖表、使用資訊與數學等方法，整理資訊或數據。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應用所學到的科學知識與科學探究方法，幫助自己做出最佳的決定。</w:t>
            </w:r>
          </w:p>
          <w:p w:rsidR="00A1094D" w:rsidRPr="000103BC" w:rsidRDefault="00A1094D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第四章光、影像與顏色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4-4透鏡的成像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於光的折射性質，凸透鏡會產生會聚光線的現象。由操作透鏡成像的實驗，幫助學生了解物體由遠處逐漸靠近凸透鏡時，在透鏡另一側呈現出實像的性質，當物體進入透鏡的焦點內，則會呈現正立的放大虛像。物體越接近焦點，虛像則會逐漸放大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2.由於光的折射性質，凹透鏡會產生發散光線的現象，此時不論物體置於凹透鏡前任何位置，均會產生縮小的正立虛像。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3.藉由日常生活中常見的放大鏡、照相機與眼鏡來說明透鏡成像的應用。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1.實驗4-2器材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417B5E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A1094D" w:rsidRPr="00417B5E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Ka-IV-10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陽光經過三稜鏡可以分散成各種色光。</w:t>
            </w:r>
          </w:p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Ka-IV-11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物體的顏色是光選擇性反射的結果。</w:t>
            </w:r>
          </w:p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Mb-IV-2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科學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史上重要發現的過程，以及不同性別、背景、族群者於其中的貢獻。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能從學習活動、日常經驗及科技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運用、自然環境、書刊及網路媒體中，進行各種有計畫的觀察，進而能察覺問題。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透過與同儕的討論，分享科學發現的樂趣。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4-5色散與顏色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1.藉由太陽光照射三稜鏡呈現的色散現象，說明白光由七種不同顏色光組成。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2.讓學生動手做，將不同透明紙包住日光燈產生不同的色光，再分別照射不同的色紙。請學生說出所觀察到的現象，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教師引導歸納出物體顏色成因。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1.小活動4-4器材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417B5E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A1094D" w:rsidRPr="000103BC" w:rsidRDefault="00A1094D" w:rsidP="00A1094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1AD4" w:rsidRPr="00500692" w:rsidRDefault="00E01AD4" w:rsidP="00E01AD4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Bb-IV-1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熱具有從高溫處傳到低溫處的趨勢。</w:t>
            </w:r>
          </w:p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Bb-IV-5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熱會改變物質形態，例如：狀態產生變化、體積發生脹縮。</w:t>
            </w:r>
          </w:p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Mb-IV-2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科學史上重要發現的過程，以及不同性別、背景、族群者於其中的貢獻。</w:t>
            </w:r>
          </w:p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Bb-IV-1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熱具有從高溫處傳到低溫處的趨勢。</w:t>
            </w:r>
          </w:p>
          <w:p w:rsidR="00A1094D" w:rsidRPr="000103BC" w:rsidRDefault="000E4406" w:rsidP="00A1094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Bb-IV-2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透過水升高溫所吸收的熱能定義熱量單位。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能分析歸納、製作圖表、使用資訊與數學等方法，整理資訊或數據。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第五章溫度與熱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5-1溫度與溫度計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5-2</w:t>
            </w:r>
            <w:r w:rsidR="00E01AD4">
              <w:rPr>
                <w:rFonts w:ascii="標楷體" w:eastAsia="標楷體" w:hAnsi="標楷體" w:cs="標楷體" w:hint="eastAsia"/>
                <w:snapToGrid w:val="0"/>
                <w:color w:val="auto"/>
              </w:rPr>
              <w:t>熱量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1.由學生的日常經驗開始，了解溫度不是個體主動的知覺，而是必須依賴儀器的測量。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2.請學生舉例說明知覺感官會因個體的不同，而有不同的解讀方式。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3.藉由科學史及簡易的實驗活動，讓學生了解溫標的制定，以及溫標除了最常使用的攝氏溫度以外，還有其他溫標，如華氏。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4.由小活動的操作，觀察在相同時間內，由加熱不同質量的水，分析判斷加熱時間、水的質量及上升溫度三者間的關係，並認識熱量單位定義。</w:t>
            </w:r>
          </w:p>
          <w:p w:rsidR="00A1094D" w:rsidRPr="000103BC" w:rsidRDefault="00E01AD4" w:rsidP="00A1094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</w:t>
            </w:r>
            <w:r w:rsidR="000E4406"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.討論說明不同溫度之兩物體接觸後，熱量如何流動，以及熱平衡的意義。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1.小活動5-1器材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2.小活動5-2器材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417B5E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了解各種能量形式的轉換。</w:t>
            </w:r>
          </w:p>
          <w:p w:rsidR="00A1094D" w:rsidRPr="000103BC" w:rsidRDefault="00A1094D" w:rsidP="007A3FCB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E01AD4" w:rsidP="00E01A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第二次段考</w:t>
            </w: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Bb-</w:t>
            </w:r>
            <w:r w:rsidRPr="000103BC">
              <w:rPr>
                <w:rFonts w:eastAsia="標楷體" w:hint="eastAsia"/>
                <w:color w:val="auto"/>
              </w:rPr>
              <w:t>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熱具有從高溫處傳到低溫處的趨勢。</w:t>
            </w:r>
          </w:p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Bb-</w:t>
            </w:r>
            <w:r w:rsidRPr="000103BC">
              <w:rPr>
                <w:rFonts w:eastAsia="標楷體" w:hint="eastAsia"/>
                <w:color w:val="auto"/>
              </w:rPr>
              <w:t>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不同物質受熱後，其溫度的變化可能不同，比熱就是此特性的定量化描述。比熱對物質溫度變化的影響。</w:t>
            </w:r>
          </w:p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Bb</w:t>
            </w:r>
            <w:r w:rsidRPr="000103BC">
              <w:rPr>
                <w:rFonts w:eastAsia="標楷體" w:hint="eastAsia"/>
                <w:color w:val="auto"/>
              </w:rPr>
              <w:t>-IV-5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熱會改變物質形態，例如：狀態產生變化、體積發生脹縮。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tm-IV-1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能辨別適合科學探究或適合以科學方式尋求解決的問題（或假說），並能依據觀察、蒐集資料、閱讀、思考、討論等，提出適宜探究之問題。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能分析歸納、製作圖表、使用資訊與數學等方法，整理資訊或數據。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能理解同學的探究過程和結果（或經簡化過的科學報告），提出合理而且具有根據的疑問或意見。並能對問題、探究方法、證據及發現，彼此間的符應情形，進行檢核並提出可能的改善方案。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A1094D" w:rsidRPr="000103BC" w:rsidRDefault="000E4406" w:rsidP="009F288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第五章溫度與熱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5-3比熱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1.以生活經驗的事實來引入「比熱」之意義。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2.藉由實驗5-1的結果，分析了解物體溫度升高所需的熱量，與物體質量、上升溫度，以及物體比熱的關係，並認識比熱的定義。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3.討論說明比熱大的物質難熱難冷，比熱小的物質易熱易冷。</w:t>
            </w:r>
          </w:p>
          <w:p w:rsidR="00A1094D" w:rsidRPr="000103BC" w:rsidRDefault="000E4406" w:rsidP="00E01AD4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4.本節可由第二章第一節水的性質與三態變化作為基礎，藉由水的三態，請學生說出冰熔化、水凝固、水蒸發、水蒸氣凝結的現象與熱量之間的關係，</w:t>
            </w:r>
            <w:r w:rsidR="00E01AD4" w:rsidRPr="000103BC">
              <w:rPr>
                <w:rFonts w:eastAsiaTheme="minorEastAsia"/>
              </w:rPr>
              <w:t xml:space="preserve"> 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1.實驗5-1器材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  <w:p w:rsidR="00A1094D" w:rsidRPr="00242D17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.小活動5-3器材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242D17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A1094D" w:rsidRPr="00242D17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安J4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探討日常生活發生事故的影響因素。</w:t>
            </w:r>
          </w:p>
          <w:p w:rsidR="00A1094D" w:rsidRPr="000103BC" w:rsidRDefault="00A1094D" w:rsidP="007A3FCB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880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Bb-IV-</w:t>
            </w:r>
            <w:r w:rsidRPr="000103BC">
              <w:rPr>
                <w:rFonts w:eastAsia="標楷體" w:hint="eastAsia"/>
                <w:color w:val="auto"/>
              </w:rPr>
              <w:t>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熱具有從高溫處傳到低溫處的趨勢。</w:t>
            </w:r>
          </w:p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Bb-IV</w:t>
            </w:r>
            <w:r w:rsidRPr="000103BC">
              <w:rPr>
                <w:rFonts w:eastAsia="標楷體" w:hint="eastAsia"/>
                <w:color w:val="auto"/>
              </w:rPr>
              <w:t>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熱的傳播方式包含傳導、對流與輻射。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ah-IV-2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應用所學到的科學知識與科學探究方法，幫助自己做出最佳的決定。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第五章溫度與熱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5-4熱量的傳播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1.請學生分組討論並發表：對於在生活經驗中，燒開水為何只加熱壺的底部等現象，藉此了解學生如何詮釋有關熱傳送的現象，以作為教學的參考。</w:t>
            </w:r>
          </w:p>
          <w:p w:rsidR="00E01AD4" w:rsidRDefault="000E4406" w:rsidP="00E01A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2.進行探究實驗活動，幫助學生了解金屬是熱的良導體</w:t>
            </w:r>
          </w:p>
          <w:p w:rsidR="00A1094D" w:rsidRPr="000103BC" w:rsidRDefault="000E4406" w:rsidP="00E01AD4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3.教師適時引入傳導、對流、輻射等名詞概念，然後請學生討論說明生活中相觀現象或應用的原理。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1.實驗5-2器材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242D17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了解各種能量形式的轉換。</w:t>
            </w:r>
          </w:p>
          <w:p w:rsidR="00A1094D" w:rsidRPr="00242D17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小心求證資訊來源，判讀文本知識的正確性。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435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第十七週</w:t>
            </w:r>
          </w:p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Aa-IV-3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純物質包括元素與化合物。</w:t>
            </w:r>
          </w:p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Aa-IV-5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元素與化合物有特定的化學符號表示法。</w:t>
            </w:r>
          </w:p>
          <w:p w:rsidR="00A1094D" w:rsidRPr="000103BC" w:rsidRDefault="000E4406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Mb-IV-2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科學史上重要發現的過程，以及不同性別、背景、族群者於其中的貢獻。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ah-IV-1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對於有關科學發現的報導，甚至權威的解釋（如報章雜誌的報導或書本上的解釋），能抱持懷疑的態度，評估其推論的證據是否充分且可信賴。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分辨科學知識的確定性和持久性，會因科學研究的時空背景不同而有所變化。</w:t>
            </w:r>
          </w:p>
          <w:p w:rsidR="00A1094D" w:rsidRPr="000103BC" w:rsidRDefault="000E4406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第六章物質的基本結構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6-1元素與化合物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1.可讓學生複習第二章混合物的分離，並詢問學生，分離出來的純物質還能再分離嗎？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2.由科學史說明純物質可再分為元素與化合物。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3.簡單介紹元素的符號及命名方式。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094D" w:rsidRPr="00242D17" w:rsidRDefault="000E4406" w:rsidP="00A109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A1094D" w:rsidRPr="000103BC" w:rsidRDefault="000E4406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A1094D" w:rsidRPr="000103BC" w:rsidRDefault="00A1094D" w:rsidP="00A1094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2486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01AD4" w:rsidRPr="000103BC" w:rsidRDefault="00E01AD4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第十八週</w:t>
            </w:r>
          </w:p>
          <w:p w:rsidR="00E01AD4" w:rsidRPr="000103BC" w:rsidRDefault="00E01AD4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01AD4" w:rsidRPr="000103BC" w:rsidRDefault="00E01AD4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Cb-IV-2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元素會因原子排列方式不同而有不同的特性。</w:t>
            </w:r>
          </w:p>
          <w:p w:rsidR="00E01AD4" w:rsidRPr="000103BC" w:rsidRDefault="00E01AD4" w:rsidP="00B60364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Mc-IV-4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常見人造材料的特性、簡單的製造過程及在生活上的應用。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0103BC" w:rsidRDefault="00E01AD4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E01AD4" w:rsidRPr="000103BC" w:rsidRDefault="00E01AD4" w:rsidP="00B6036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</w:tc>
        <w:tc>
          <w:tcPr>
            <w:tcW w:w="274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第六章物質的基本結構</w:t>
            </w:r>
          </w:p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6-2生活中常見的元素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6-3物質結構與原子</w:t>
            </w:r>
          </w:p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【6-2】</w:t>
            </w:r>
          </w:p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1.透過實驗比較，讓學生歸納出金屬元素與非金屬元素間的性質及差異。</w:t>
            </w:r>
          </w:p>
          <w:p w:rsidR="00E01AD4" w:rsidRPr="000103BC" w:rsidRDefault="00E01AD4" w:rsidP="00B60364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2.介紹一些簡單或常見的元素符號、性質及應用。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0103BC" w:rsidRDefault="00E01AD4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1.預先收集原子科學家的故事</w:t>
            </w:r>
          </w:p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3.專題報告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EC6B95" w:rsidRDefault="00E01AD4" w:rsidP="00A109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01AD4" w:rsidRPr="00500692" w:rsidRDefault="00E01AD4" w:rsidP="00E01AD4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E01AD4" w:rsidRPr="00500692" w:rsidRDefault="00E01AD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60364" w:rsidRPr="008F16B4" w:rsidTr="00DE3778">
        <w:trPr>
          <w:trHeight w:val="587"/>
          <w:jc w:val="center"/>
        </w:trPr>
        <w:tc>
          <w:tcPr>
            <w:tcW w:w="1424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60364" w:rsidRPr="000103BC" w:rsidRDefault="00B60364" w:rsidP="00B60364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九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</w:p>
          <w:p w:rsidR="00B60364" w:rsidRPr="000103BC" w:rsidRDefault="00B60364" w:rsidP="00B60364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1/</w:t>
            </w:r>
            <w:r>
              <w:rPr>
                <w:rFonts w:ascii="標楷體" w:eastAsia="標楷體" w:hAnsi="標楷體" w:cs="標楷體" w:hint="eastAsia"/>
                <w:color w:val="auto"/>
              </w:rPr>
              <w:t>4~1/8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60364" w:rsidRPr="000103BC" w:rsidRDefault="00B60364" w:rsidP="00A1094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eastAsia="標楷體" w:hint="eastAsia"/>
                <w:color w:val="auto"/>
              </w:rPr>
              <w:t>Ja-IV-2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化學反應是原子重新排列。</w:t>
            </w:r>
          </w:p>
          <w:p w:rsidR="00B60364" w:rsidRPr="000103BC" w:rsidRDefault="00B60364" w:rsidP="00A1094D">
            <w:pPr>
              <w:adjustRightInd w:val="0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0103BC">
              <w:rPr>
                <w:rFonts w:eastAsia="標楷體" w:hint="eastAsia"/>
                <w:color w:val="auto"/>
              </w:rPr>
              <w:t>Mb-IV-2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科學史上重要發現的過程，以及不同性別、背景、族群者於其中的貢獻。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364" w:rsidRDefault="00B60364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</w:t>
            </w:r>
          </w:p>
          <w:p w:rsidR="00B60364" w:rsidRPr="000103BC" w:rsidRDefault="00B60364" w:rsidP="00B6036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物品、器材儀器、科技設備與資源。能進行客觀的質性觀測或數值量冊並詳實記錄。</w:t>
            </w:r>
          </w:p>
          <w:p w:rsidR="00B60364" w:rsidRPr="000103BC" w:rsidRDefault="00B60364" w:rsidP="00B6036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能理解同學的探究過程和結果（或經簡化過的科學報告），提出合理而且具有根據的疑問或意見。並能對問題、探究方法、證據及發現，彼此間的符應情形，進行檢核並提出可能的改善方案。</w:t>
            </w:r>
          </w:p>
          <w:p w:rsidR="00B60364" w:rsidRPr="000103BC" w:rsidRDefault="00B60364" w:rsidP="00B6036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B60364" w:rsidRPr="000103BC" w:rsidRDefault="00B60364" w:rsidP="00B6036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B60364" w:rsidRPr="000103BC" w:rsidRDefault="00B60364" w:rsidP="00B6036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B60364" w:rsidRPr="000103BC" w:rsidRDefault="00B60364" w:rsidP="00B6036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體察到不同性別、背景、族群科學家們具有堅毅、嚴謹和講求邏輯的特質，也具有好奇心、求知慾和想像力</w:t>
            </w:r>
          </w:p>
        </w:tc>
        <w:tc>
          <w:tcPr>
            <w:tcW w:w="274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364" w:rsidRPr="000103BC" w:rsidRDefault="00B60364" w:rsidP="00B6036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【6-3】</w:t>
            </w:r>
          </w:p>
          <w:p w:rsidR="00B60364" w:rsidRPr="000103BC" w:rsidRDefault="00B60364" w:rsidP="00B6036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1.介紹道耳頓原子說的重要內容，並舉例說明其與化學相關的概念作連結，建立化合物與化學反應粒子模型概念。</w:t>
            </w:r>
          </w:p>
          <w:p w:rsidR="00B60364" w:rsidRPr="000103BC" w:rsidRDefault="00B60364" w:rsidP="00B6036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科學史介紹原子結構及拉塞福原子模型，並建議透過網路或其他多媒體教學，呈現原子的基本結構，若能配合動態的多媒體，效果會更好。建議最好不要要求學生只是背誦原子結構，而應讓學生透過原子結構的實際模擬觀察，建立起原子構造的基本概念。</w:t>
            </w:r>
          </w:p>
          <w:p w:rsidR="00B60364" w:rsidRDefault="00B60364" w:rsidP="00B6036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3.教師可運用模型，藉由質子、中子、電子的特性，將之「組合」為原子，幫助學生了解原子的組成，以及原子種類的表示方法。</w:t>
            </w:r>
          </w:p>
          <w:p w:rsidR="00B60364" w:rsidRPr="000103BC" w:rsidRDefault="00B60364" w:rsidP="00A1094D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364" w:rsidRPr="000103BC" w:rsidRDefault="00B60364" w:rsidP="00A1094D">
            <w:pPr>
              <w:spacing w:line="260" w:lineRule="exact"/>
              <w:jc w:val="center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364" w:rsidRPr="000103BC" w:rsidRDefault="00B60364" w:rsidP="00A109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教用版電子教科書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364" w:rsidRPr="000103BC" w:rsidRDefault="00B60364" w:rsidP="00B6036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B60364" w:rsidRPr="000103BC" w:rsidRDefault="00B60364" w:rsidP="00B6036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B60364" w:rsidRPr="000103BC" w:rsidRDefault="00B60364" w:rsidP="00A109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0364" w:rsidRPr="007A3FCB" w:rsidRDefault="00B60364" w:rsidP="00B60364">
            <w:pPr>
              <w:spacing w:line="260" w:lineRule="exact"/>
              <w:ind w:firstLine="0"/>
              <w:jc w:val="left"/>
              <w:rPr>
                <w:rFonts w:eastAsiaTheme="minorEastAsia"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B60364" w:rsidRPr="000103BC" w:rsidRDefault="00B60364" w:rsidP="00B60364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  <w:p w:rsidR="00B60364" w:rsidRPr="00B60364" w:rsidRDefault="00B60364" w:rsidP="00A1094D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B60364" w:rsidRPr="00500692" w:rsidRDefault="00B6036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2763"/>
          <w:jc w:val="center"/>
        </w:trPr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A1094D" w:rsidRPr="000103BC" w:rsidRDefault="000E4406" w:rsidP="00A1094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</w:t>
            </w:r>
            <w:r w:rsidR="00E01AD4">
              <w:rPr>
                <w:rFonts w:ascii="標楷體" w:eastAsia="標楷體" w:hAnsi="標楷體" w:cs="標楷體" w:hint="eastAsia"/>
                <w:snapToGrid w:val="0"/>
                <w:color w:val="auto"/>
              </w:rPr>
              <w:t>二十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</w:p>
          <w:p w:rsidR="00A1094D" w:rsidRPr="000103BC" w:rsidRDefault="00E01AD4" w:rsidP="00A1094D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01AD4" w:rsidRPr="000103BC" w:rsidRDefault="00E01AD4" w:rsidP="00E01AD4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Aa-IV-4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元素的性質有規律性和週期性。</w:t>
            </w:r>
          </w:p>
          <w:p w:rsidR="00A1094D" w:rsidRPr="000103BC" w:rsidRDefault="00E01AD4" w:rsidP="00B60364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Jb-IV-3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不同的離子在水溶液中可發生沉澱反應、酸鹼中和反應和氧化還原反應。</w:t>
            </w:r>
          </w:p>
        </w:tc>
        <w:tc>
          <w:tcPr>
            <w:tcW w:w="37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0103BC" w:rsidRDefault="00E01AD4" w:rsidP="00E01AD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E01AD4" w:rsidRPr="00E01AD4" w:rsidRDefault="00E01AD4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A1094D" w:rsidRPr="000103BC" w:rsidRDefault="00A1094D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274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0103BC" w:rsidRDefault="00E01AD4" w:rsidP="00E01AD4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第六章物質的基本結構</w:t>
            </w:r>
          </w:p>
          <w:p w:rsidR="00E01AD4" w:rsidRPr="000103BC" w:rsidRDefault="00E01AD4" w:rsidP="00E01AD4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6-5</w:t>
            </w:r>
            <w:r w:rsidR="00B60364" w:rsidRPr="000103BC">
              <w:rPr>
                <w:rFonts w:eastAsiaTheme="minorEastAsia"/>
              </w:rPr>
              <w:t xml:space="preserve"> </w:t>
            </w:r>
          </w:p>
          <w:p w:rsidR="00E01AD4" w:rsidRPr="000103BC" w:rsidRDefault="00E01AD4" w:rsidP="00E01AD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【6-4】</w:t>
            </w:r>
            <w:r w:rsidR="00B60364"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週期表</w:t>
            </w:r>
          </w:p>
          <w:p w:rsidR="00E01AD4" w:rsidRPr="000103BC" w:rsidRDefault="00E01AD4" w:rsidP="00E01AD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1.從科學史了解週期表中元素排列的規律和週期性，再引入現代週期表是利用原子序來排列出來的概念。</w:t>
            </w:r>
          </w:p>
          <w:p w:rsidR="00E01AD4" w:rsidRPr="000103BC" w:rsidRDefault="00E01AD4" w:rsidP="00B6036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2.進行探究活動，簡單介紹週期表中鹼金屬、鈍氣、鹵素等族元素的性質。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Default="00E01AD4" w:rsidP="00A1094D">
            <w:pPr>
              <w:spacing w:line="260" w:lineRule="exact"/>
              <w:jc w:val="center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  <w:p w:rsidR="00A1094D" w:rsidRPr="000103BC" w:rsidRDefault="00A1094D" w:rsidP="00A1094D">
            <w:pPr>
              <w:spacing w:line="260" w:lineRule="exact"/>
              <w:jc w:val="center"/>
              <w:rPr>
                <w:rFonts w:eastAsiaTheme="minorEastAsia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0103BC" w:rsidRDefault="00E01AD4" w:rsidP="00E01AD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1.課本附件「週期表」</w:t>
            </w:r>
          </w:p>
          <w:p w:rsidR="00E01AD4" w:rsidRPr="000103BC" w:rsidRDefault="00E01AD4" w:rsidP="00E01AD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2.請教師自行準備原子與分子模型</w:t>
            </w:r>
          </w:p>
          <w:p w:rsidR="00E01AD4" w:rsidRPr="000103BC" w:rsidRDefault="00E01AD4" w:rsidP="00E01AD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3.化學符號閃示卡</w:t>
            </w:r>
          </w:p>
          <w:p w:rsidR="00E01AD4" w:rsidRDefault="00E01AD4" w:rsidP="00A109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A1094D" w:rsidRPr="000103BC" w:rsidRDefault="00A1094D" w:rsidP="00A1094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0103BC" w:rsidRDefault="00E01AD4" w:rsidP="00E01AD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E01AD4" w:rsidRPr="000103BC" w:rsidRDefault="00E01AD4" w:rsidP="00E01AD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E01AD4" w:rsidRDefault="00E01AD4" w:rsidP="00A109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A1094D" w:rsidRPr="000103BC" w:rsidRDefault="00A1094D" w:rsidP="00A1094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96516D" w:rsidRDefault="00E01AD4" w:rsidP="00E01AD4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E01AD4" w:rsidRPr="000103BC" w:rsidRDefault="00E01AD4" w:rsidP="00E01AD4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  <w:p w:rsidR="00E01AD4" w:rsidRPr="00E01AD4" w:rsidRDefault="00E01AD4" w:rsidP="00A1094D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</w:p>
          <w:p w:rsidR="00A1094D" w:rsidRPr="000103BC" w:rsidRDefault="00A1094D" w:rsidP="00A1094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01AD4" w:rsidRPr="00500692" w:rsidRDefault="00E01AD4" w:rsidP="00E01AD4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1AD4" w:rsidRPr="008F16B4" w:rsidTr="00DE3778">
        <w:trPr>
          <w:trHeight w:val="3706"/>
          <w:jc w:val="center"/>
        </w:trPr>
        <w:tc>
          <w:tcPr>
            <w:tcW w:w="14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01AD4" w:rsidRPr="000103BC" w:rsidRDefault="00E01AD4" w:rsidP="00E01AD4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二十一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</w:p>
          <w:p w:rsidR="00E01AD4" w:rsidRPr="000103BC" w:rsidRDefault="00E01AD4" w:rsidP="00E01AD4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1/18~1/20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01AD4" w:rsidRPr="000103BC" w:rsidRDefault="00E01AD4" w:rsidP="00A1094D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Mb-IV-2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科學史上重要發現的過程，以及不同性別、背景、族群者於其中的貢獻。</w:t>
            </w:r>
          </w:p>
          <w:p w:rsidR="00E01AD4" w:rsidRPr="000103BC" w:rsidRDefault="00E01AD4" w:rsidP="00A1094D">
            <w:pPr>
              <w:adjustRightInd w:val="0"/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Aa-IV-5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元素與化合物有特定的化學符號表示法。</w:t>
            </w:r>
          </w:p>
          <w:p w:rsidR="00E01AD4" w:rsidRDefault="00E01AD4" w:rsidP="00A1094D">
            <w:pPr>
              <w:adjustRightInd w:val="0"/>
              <w:spacing w:line="260" w:lineRule="exact"/>
              <w:jc w:val="left"/>
              <w:rPr>
                <w:rFonts w:eastAsia="標楷體"/>
                <w:snapToGrid w:val="0"/>
                <w:color w:val="auto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Cb-IV-1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分子與原子。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0103BC" w:rsidRDefault="00E01AD4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E01AD4" w:rsidRPr="000103BC" w:rsidRDefault="00E01AD4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透過與同儕的討論，分享科學發現的樂趣。</w:t>
            </w:r>
          </w:p>
          <w:p w:rsidR="00E01AD4" w:rsidRPr="000103BC" w:rsidRDefault="00E01AD4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分辨科學知識的確定性和持久性，會因科學研究的時空背景不同而有所變化。</w:t>
            </w:r>
          </w:p>
          <w:p w:rsidR="00E01AD4" w:rsidRDefault="00E01AD4" w:rsidP="00A1094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74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【6-5】</w:t>
            </w:r>
            <w:r w:rsidR="00B60364"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分子與化學式</w:t>
            </w:r>
          </w:p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1.透過實例介紹，讓學生知道並非所有的基本粒子都是分子。說明並舉例元素物質略可粗分為單原子分子物質、雙原子分子，也有多原子分子，</w:t>
            </w:r>
            <w:r w:rsidRPr="000103BC">
              <w:rPr>
                <w:rFonts w:ascii="標楷體" w:eastAsia="標楷體" w:hAnsi="標楷體" w:cs="標楷體" w:hint="eastAsia"/>
                <w:bCs/>
                <w:strike/>
                <w:snapToGrid w:val="0"/>
                <w:color w:val="auto"/>
              </w:rPr>
              <w:t>及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化合物分子由不同元素原子組成。</w:t>
            </w:r>
          </w:p>
          <w:p w:rsidR="00E01AD4" w:rsidRDefault="00E01AD4" w:rsidP="00E01AD4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2.以實例介紹化學式，讓學生了解化學式所代表的意義，並能判斷其粒子模型。分子化合物的化學式較無規則可循，提醒學生要熟悉常見分子化合物的化學式。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Default="00E01AD4" w:rsidP="00A1094D">
            <w:pPr>
              <w:spacing w:line="260" w:lineRule="exact"/>
              <w:jc w:val="center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重要化合物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掛圖展示</w:t>
            </w:r>
          </w:p>
          <w:p w:rsidR="00E01AD4" w:rsidRPr="000103BC" w:rsidRDefault="00E01AD4" w:rsidP="00E01AD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.活動紀錄簿</w:t>
            </w:r>
          </w:p>
          <w:p w:rsidR="00E01AD4" w:rsidRDefault="00E01AD4" w:rsidP="00A109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教用版電子教科書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E01AD4" w:rsidRDefault="00E01AD4" w:rsidP="00A1094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1AD4" w:rsidRPr="0096516D" w:rsidRDefault="00E01AD4" w:rsidP="00A109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E01AD4" w:rsidRPr="000103BC" w:rsidRDefault="00E01AD4" w:rsidP="00A1094D">
            <w:pPr>
              <w:spacing w:line="260" w:lineRule="exact"/>
              <w:jc w:val="left"/>
              <w:rPr>
                <w:rFonts w:eastAsiaTheme="minorEastAsia"/>
              </w:rPr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E01AD4" w:rsidRDefault="00E01AD4" w:rsidP="00E01AD4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E01AD4" w:rsidRPr="00500692" w:rsidRDefault="00E01AD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第三次段考</w:t>
            </w:r>
          </w:p>
        </w:tc>
      </w:tr>
    </w:tbl>
    <w:p w:rsidR="00956B1D" w:rsidRDefault="00956B1D" w:rsidP="00E01AD4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B60364">
      <w:footerReference w:type="default" r:id="rId8"/>
      <w:pgSz w:w="16839" w:h="11907" w:orient="landscape" w:code="9"/>
      <w:pgMar w:top="568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8F9" w:rsidRDefault="004C68F9">
      <w:r>
        <w:separator/>
      </w:r>
    </w:p>
  </w:endnote>
  <w:endnote w:type="continuationSeparator" w:id="0">
    <w:p w:rsidR="004C68F9" w:rsidRDefault="004C6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8F9" w:rsidRDefault="004C68F9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DE3778" w:rsidRPr="00DE3778">
      <w:rPr>
        <w:noProof/>
        <w:lang w:val="zh-TW"/>
      </w:rPr>
      <w:t>14</w:t>
    </w:r>
    <w:r>
      <w:fldChar w:fldCharType="end"/>
    </w:r>
  </w:p>
  <w:p w:rsidR="004C68F9" w:rsidRDefault="004C68F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8F9" w:rsidRDefault="004C68F9">
      <w:r>
        <w:separator/>
      </w:r>
    </w:p>
  </w:footnote>
  <w:footnote w:type="continuationSeparator" w:id="0">
    <w:p w:rsidR="004C68F9" w:rsidRDefault="004C68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4406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68F9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626E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3FCB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00B8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886"/>
    <w:rsid w:val="009F2C5D"/>
    <w:rsid w:val="009F5DAD"/>
    <w:rsid w:val="00A05906"/>
    <w:rsid w:val="00A1094D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A6121"/>
    <w:rsid w:val="00AB0D6C"/>
    <w:rsid w:val="00AB33BD"/>
    <w:rsid w:val="00AB671C"/>
    <w:rsid w:val="00AB6FC4"/>
    <w:rsid w:val="00AC4B0F"/>
    <w:rsid w:val="00AC6AC6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0364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3778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1AD4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  <w14:docId w14:val="577D5879"/>
  <w15:docId w15:val="{F1190A4C-8BA5-48A4-9CCE-02815D3F7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7">
    <w:name w:val="2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26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24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23"/>
    <w:basedOn w:val="TableNormal"/>
    <w:tblPr>
      <w:tblStyleRowBandSize w:val="1"/>
      <w:tblStyleColBandSize w:val="1"/>
    </w:tblPr>
  </w:style>
  <w:style w:type="table" w:customStyle="1" w:styleId="22">
    <w:name w:val="22"/>
    <w:basedOn w:val="TableNormal"/>
    <w:tblPr>
      <w:tblStyleRowBandSize w:val="1"/>
      <w:tblStyleColBandSize w:val="1"/>
    </w:tblPr>
  </w:style>
  <w:style w:type="table" w:customStyle="1" w:styleId="21">
    <w:name w:val="21"/>
    <w:basedOn w:val="TableNormal"/>
    <w:tblPr>
      <w:tblStyleRowBandSize w:val="1"/>
      <w:tblStyleColBandSize w:val="1"/>
    </w:tblPr>
  </w:style>
  <w:style w:type="table" w:customStyle="1" w:styleId="20">
    <w:name w:val="20"/>
    <w:basedOn w:val="TableNormal"/>
    <w:tblPr>
      <w:tblStyleRowBandSize w:val="1"/>
      <w:tblStyleColBandSize w:val="1"/>
    </w:tblPr>
  </w:style>
  <w:style w:type="table" w:customStyle="1" w:styleId="19">
    <w:name w:val="19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1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0">
    <w:name w:val="6"/>
    <w:basedOn w:val="TableNormal"/>
    <w:tblPr>
      <w:tblStyleRowBandSize w:val="1"/>
      <w:tblStyleColBandSize w:val="1"/>
    </w:tblPr>
  </w:style>
  <w:style w:type="table" w:customStyle="1" w:styleId="50">
    <w:name w:val="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0">
    <w:name w:val="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0">
    <w:name w:val="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5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6">
    <w:name w:val="Balloon Text"/>
    <w:basedOn w:val="a"/>
    <w:link w:val="a7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7">
    <w:name w:val="註解方塊文字 字元"/>
    <w:link w:val="a6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3C7092"/>
  </w:style>
  <w:style w:type="paragraph" w:styleId="aa">
    <w:name w:val="footer"/>
    <w:basedOn w:val="a"/>
    <w:link w:val="ab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3C7092"/>
  </w:style>
  <w:style w:type="table" w:styleId="ac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63480-4329-4CE3-B06F-A220A2CF4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2250</Words>
  <Characters>12829</Characters>
  <Application>Microsoft Office Word</Application>
  <DocSecurity>0</DocSecurity>
  <Lines>106</Lines>
  <Paragraphs>30</Paragraphs>
  <ScaleCrop>false</ScaleCrop>
  <Company>Hewlett-Packard Company</Company>
  <LinksUpToDate>false</LinksUpToDate>
  <CharactersWithSpaces>15049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2020-06-29T23:38:00Z</cp:lastPrinted>
  <dcterms:created xsi:type="dcterms:W3CDTF">2020-06-29T13:22:00Z</dcterms:created>
  <dcterms:modified xsi:type="dcterms:W3CDTF">2020-06-30T02:33:00Z</dcterms:modified>
</cp:coreProperties>
</file>